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8814A" w14:textId="654639DD" w:rsidR="005D2665" w:rsidRDefault="00C334DE">
      <w:pPr>
        <w:rPr>
          <w:b/>
          <w:bCs/>
        </w:rPr>
      </w:pPr>
      <w:r>
        <w:rPr>
          <w:b/>
          <w:bCs/>
          <w:noProof/>
        </w:rPr>
        <w:drawing>
          <wp:inline distT="0" distB="0" distL="0" distR="0" wp14:anchorId="57CD85BB" wp14:editId="5487B27D">
            <wp:extent cx="3383280" cy="868680"/>
            <wp:effectExtent l="0" t="0" r="7620" b="7620"/>
            <wp:docPr id="1203737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83280" cy="868680"/>
                    </a:xfrm>
                    <a:prstGeom prst="rect">
                      <a:avLst/>
                    </a:prstGeom>
                    <a:noFill/>
                    <a:ln>
                      <a:noFill/>
                    </a:ln>
                  </pic:spPr>
                </pic:pic>
              </a:graphicData>
            </a:graphic>
          </wp:inline>
        </w:drawing>
      </w:r>
    </w:p>
    <w:p w14:paraId="012FB463" w14:textId="7D0B0881" w:rsidR="00CA2180" w:rsidRDefault="002A6436">
      <w:pPr>
        <w:rPr>
          <w:b/>
          <w:bCs/>
        </w:rPr>
      </w:pPr>
      <w:r>
        <w:rPr>
          <w:b/>
          <w:bCs/>
        </w:rPr>
        <w:t>Executive Director</w:t>
      </w:r>
      <w:r w:rsidR="00AF1344">
        <w:rPr>
          <w:b/>
          <w:bCs/>
        </w:rPr>
        <w:t>’s report for LVEP board</w:t>
      </w:r>
    </w:p>
    <w:p w14:paraId="431FE021" w14:textId="60645C48" w:rsidR="00F10B34" w:rsidRDefault="00F10B34" w:rsidP="00F10B34">
      <w:pPr>
        <w:rPr>
          <w:b/>
          <w:bCs/>
        </w:rPr>
      </w:pPr>
      <w:r>
        <w:rPr>
          <w:b/>
          <w:bCs/>
        </w:rPr>
        <w:t xml:space="preserve">Agenda item </w:t>
      </w:r>
      <w:r w:rsidR="00EB5EBC">
        <w:rPr>
          <w:b/>
          <w:bCs/>
        </w:rPr>
        <w:t>8</w:t>
      </w:r>
      <w:r>
        <w:rPr>
          <w:b/>
          <w:bCs/>
        </w:rPr>
        <w:t xml:space="preserve"> – </w:t>
      </w:r>
      <w:r w:rsidR="00EB5EBC">
        <w:rPr>
          <w:b/>
          <w:bCs/>
        </w:rPr>
        <w:t>Overnight Visitor Levy</w:t>
      </w:r>
    </w:p>
    <w:p w14:paraId="11D19314" w14:textId="77777777" w:rsidR="007F3EA6" w:rsidRDefault="00120310" w:rsidP="00120310">
      <w:r w:rsidRPr="008B412C">
        <w:t xml:space="preserve">The Overnight Visitor Levy Bill was announced in the King’s Speech on May 13. </w:t>
      </w:r>
    </w:p>
    <w:p w14:paraId="687360AC" w14:textId="349D4E4C" w:rsidR="00120310" w:rsidRPr="008B412C" w:rsidRDefault="00120310" w:rsidP="00120310">
      <w:r w:rsidRPr="008B412C">
        <w:t>The Bill provides the legislative framework for mayors to introduce a levy, with it being anticipated that the Bill will address the broad conditions under which a levy may be introduced, as well as the structure of the tax.</w:t>
      </w:r>
    </w:p>
    <w:p w14:paraId="2D509B99" w14:textId="77777777" w:rsidR="00120310" w:rsidRPr="008B412C" w:rsidRDefault="00120310" w:rsidP="00120310">
      <w:r w:rsidRPr="008B412C">
        <w:t>Following nine written Parliamentary Questions, the Treasury has admitted that despite the Government introducing enabling powers for an England Overnight Visitor Levy, they did so without economic modelling of impacts on jobs, growth, tax receipts or tourism demand, and without assessing alignment with its target of welcoming 50 million international visitors by 2030.</w:t>
      </w:r>
    </w:p>
    <w:p w14:paraId="086E12C1" w14:textId="1891FF0F" w:rsidR="00120310" w:rsidRPr="008B412C" w:rsidRDefault="00120310" w:rsidP="00120310">
      <w:r w:rsidRPr="008B412C">
        <w:t>Ministers will instead rely on the Future of UK Tourism inquiry</w:t>
      </w:r>
      <w:r w:rsidR="006A4D4F">
        <w:t xml:space="preserve"> </w:t>
      </w:r>
      <w:r w:rsidRPr="008B412C">
        <w:t xml:space="preserve">and limited international VAT comparisons made ahead of the consultation. The consultation process ended on 18 May. </w:t>
      </w:r>
    </w:p>
    <w:p w14:paraId="59ED2D8B" w14:textId="043F5A6A" w:rsidR="00F10B34" w:rsidRDefault="004764C6" w:rsidP="00F10B34">
      <w:r>
        <w:t xml:space="preserve">The </w:t>
      </w:r>
      <w:r w:rsidR="00F10B34">
        <w:t xml:space="preserve">delay in electing a Mayor for Suffolk and Norfolk means an </w:t>
      </w:r>
      <w:r>
        <w:t>OVL</w:t>
      </w:r>
      <w:r w:rsidR="00F10B34">
        <w:t xml:space="preserve"> will not be introduced in East Anglia in the foreseeable future.</w:t>
      </w:r>
    </w:p>
    <w:p w14:paraId="2D966952" w14:textId="582C72EF" w:rsidR="0093349C" w:rsidRDefault="00F10B34" w:rsidP="00EC50DF">
      <w:pPr>
        <w:tabs>
          <w:tab w:val="num" w:pos="720"/>
        </w:tabs>
      </w:pPr>
      <w:r>
        <w:t xml:space="preserve">A recent VisitBritain/VisitEngland LVEP roundtable on an </w:t>
      </w:r>
      <w:r w:rsidR="004764C6">
        <w:t>OVL</w:t>
      </w:r>
      <w:r>
        <w:t xml:space="preserve"> highlighted the difficulties of implementing this tax outside a metropolitan area. </w:t>
      </w:r>
      <w:r w:rsidR="0093349C">
        <w:t>There was no consensus from the LVEPs on whether the OVL is to be welcomed or not</w:t>
      </w:r>
      <w:r w:rsidR="005C1DF9">
        <w:t xml:space="preserve"> but an overwhelming desire that </w:t>
      </w:r>
      <w:r w:rsidR="00DF6E87">
        <w:t>s</w:t>
      </w:r>
      <w:r w:rsidR="005C1DF9">
        <w:t>hould it come to pass the money should be ringfenced for visitor economy development</w:t>
      </w:r>
      <w:r w:rsidR="00DF6E87">
        <w:t>.</w:t>
      </w:r>
    </w:p>
    <w:p w14:paraId="6B13BFD2" w14:textId="73D3631F" w:rsidR="001625DF" w:rsidRDefault="00D33CEC" w:rsidP="00F44A42">
      <w:pPr>
        <w:rPr>
          <w:b/>
          <w:bCs/>
        </w:rPr>
      </w:pPr>
      <w:r>
        <w:rPr>
          <w:b/>
          <w:bCs/>
        </w:rPr>
        <w:t>LVEP update</w:t>
      </w:r>
    </w:p>
    <w:p w14:paraId="07D01220" w14:textId="77777777" w:rsidR="00A96810" w:rsidRPr="002F0B1F" w:rsidRDefault="00A96810" w:rsidP="00B32C6D">
      <w:pPr>
        <w:rPr>
          <w:b/>
          <w:bCs/>
        </w:rPr>
      </w:pPr>
      <w:r w:rsidRPr="002F0B1F">
        <w:rPr>
          <w:b/>
          <w:bCs/>
        </w:rPr>
        <w:t>The Visitor Economy challenge</w:t>
      </w:r>
    </w:p>
    <w:p w14:paraId="76B962B2" w14:textId="658E779F" w:rsidR="001B14FB" w:rsidRDefault="0054081F" w:rsidP="00B32C6D">
      <w:r>
        <w:t>2024 saw record numbers of employment and wealth in Norfolk and Suffolk’s visitor economy, with a combined total of £5.9bn value</w:t>
      </w:r>
      <w:r w:rsidR="00BD6968">
        <w:t xml:space="preserve"> and 120,000 jobs – this is approximately 18% of all employment. It is the largest sector and biggest employer</w:t>
      </w:r>
      <w:r w:rsidR="00C84337">
        <w:t>.</w:t>
      </w:r>
    </w:p>
    <w:p w14:paraId="1EDAD699" w14:textId="67BCDAA3" w:rsidR="00BD6968" w:rsidRDefault="00BD6968" w:rsidP="00B32C6D">
      <w:r>
        <w:t xml:space="preserve">However, </w:t>
      </w:r>
      <w:r w:rsidR="00C179D0">
        <w:t>tax grabs on SMEs in successive budgets ha</w:t>
      </w:r>
      <w:r w:rsidR="00B13A91">
        <w:t>ve</w:t>
      </w:r>
      <w:r w:rsidR="00C179D0">
        <w:t xml:space="preserve"> hit hard, with family businesses in particular being </w:t>
      </w:r>
      <w:r w:rsidR="00CA7D2E">
        <w:t>impacted heavily. A number are selling up</w:t>
      </w:r>
      <w:r w:rsidR="00B13A91">
        <w:t xml:space="preserve"> or closing</w:t>
      </w:r>
      <w:r w:rsidR="00CA7D2E">
        <w:t xml:space="preserve">. There is little money to invest. </w:t>
      </w:r>
      <w:r w:rsidR="00B13A91">
        <w:t xml:space="preserve">It is </w:t>
      </w:r>
      <w:r w:rsidR="005352E4">
        <w:t>likely the 2024 figures will be a high</w:t>
      </w:r>
      <w:r w:rsidR="002F0B1F">
        <w:t>-</w:t>
      </w:r>
      <w:r w:rsidR="005352E4">
        <w:t>water mark</w:t>
      </w:r>
      <w:r w:rsidR="002F0B1F">
        <w:t xml:space="preserve"> </w:t>
      </w:r>
      <w:r w:rsidR="005352E4">
        <w:t>and highlights the need for the LVEP to make</w:t>
      </w:r>
      <w:r w:rsidR="008F6B5F">
        <w:t xml:space="preserve"> a positive intervention to boost confidence and business.</w:t>
      </w:r>
    </w:p>
    <w:p w14:paraId="4B162A21" w14:textId="6B656CDC" w:rsidR="007365DA" w:rsidRDefault="00F96AF8" w:rsidP="00F96AF8">
      <w:pPr>
        <w:tabs>
          <w:tab w:val="num" w:pos="720"/>
        </w:tabs>
      </w:pPr>
      <w:r>
        <w:t>Government figures reveal that n</w:t>
      </w:r>
      <w:r w:rsidR="007365DA" w:rsidRPr="007365DA">
        <w:t xml:space="preserve">early one million 16-24 year olds aren't in work, training or education </w:t>
      </w:r>
      <w:hyperlink r:id="rId6" w:tooltip="https://www.bbc.co.uk/news/articles/c62gzl2yl24o" w:history="1">
        <w:r w:rsidR="007365DA" w:rsidRPr="007365DA">
          <w:rPr>
            <w:rStyle w:val="Hyperlink"/>
          </w:rPr>
          <w:t>LINK </w:t>
        </w:r>
      </w:hyperlink>
      <w:r>
        <w:t>– the visitor economy and hospitality are an excellent entry level to employment for young people.</w:t>
      </w:r>
    </w:p>
    <w:p w14:paraId="0AB155FB" w14:textId="1E56F8A8" w:rsidR="00FA69AC" w:rsidRDefault="00FA69AC" w:rsidP="00B32C6D">
      <w:r>
        <w:t xml:space="preserve">Despite our visitor economy </w:t>
      </w:r>
      <w:r w:rsidR="004019B7">
        <w:t>success, we are</w:t>
      </w:r>
      <w:r>
        <w:t xml:space="preserve"> lesser-known destinations, suffering from low awareness to potential new audiences.</w:t>
      </w:r>
    </w:p>
    <w:p w14:paraId="46AB3D00" w14:textId="57AFA797" w:rsidR="00AE1596" w:rsidRDefault="00AE1596" w:rsidP="00B32C6D">
      <w:r>
        <w:t>Through ‘Naturally – A Welcome for All’ we have a plan to begin overcoming that.</w:t>
      </w:r>
    </w:p>
    <w:p w14:paraId="656DA7F9" w14:textId="1081A9DE" w:rsidR="00ED7A29" w:rsidRPr="00ED7A29" w:rsidRDefault="00ED7A29" w:rsidP="00B32C6D">
      <w:pPr>
        <w:rPr>
          <w:b/>
          <w:bCs/>
        </w:rPr>
      </w:pPr>
      <w:r w:rsidRPr="00ED7A29">
        <w:rPr>
          <w:b/>
          <w:bCs/>
        </w:rPr>
        <w:lastRenderedPageBreak/>
        <w:t>LVEP objectives</w:t>
      </w:r>
    </w:p>
    <w:p w14:paraId="13875AC2" w14:textId="77777777" w:rsidR="00ED7A29" w:rsidRDefault="00ED7A29" w:rsidP="00ED7A29">
      <w:pPr>
        <w:pStyle w:val="ListParagraph"/>
        <w:numPr>
          <w:ilvl w:val="0"/>
          <w:numId w:val="25"/>
        </w:numPr>
      </w:pPr>
      <w:r>
        <w:t>Develop year-round visitor economy</w:t>
      </w:r>
    </w:p>
    <w:p w14:paraId="6F349999" w14:textId="77777777" w:rsidR="002606C1" w:rsidRDefault="00ED7A29" w:rsidP="002606C1">
      <w:pPr>
        <w:pStyle w:val="ListParagraph"/>
        <w:numPr>
          <w:ilvl w:val="0"/>
          <w:numId w:val="24"/>
        </w:numPr>
      </w:pPr>
      <w:r>
        <w:t>Spread demand seasonally and geographically</w:t>
      </w:r>
      <w:r w:rsidR="002606C1">
        <w:t xml:space="preserve"> </w:t>
      </w:r>
    </w:p>
    <w:p w14:paraId="6B5E9B17" w14:textId="27E32786" w:rsidR="002606C1" w:rsidRDefault="002606C1" w:rsidP="002606C1">
      <w:pPr>
        <w:pStyle w:val="ListParagraph"/>
        <w:numPr>
          <w:ilvl w:val="0"/>
          <w:numId w:val="24"/>
        </w:numPr>
      </w:pPr>
      <w:r>
        <w:t>Change the narrative of ‘seasonal, low skilled, low paid’ to ‘FTEs, better skilled and better paid’</w:t>
      </w:r>
    </w:p>
    <w:p w14:paraId="18029E68" w14:textId="5A9461F0" w:rsidR="00ED7A29" w:rsidRDefault="00ED7A29" w:rsidP="00ED7A29">
      <w:pPr>
        <w:pStyle w:val="ListParagraph"/>
        <w:numPr>
          <w:ilvl w:val="0"/>
          <w:numId w:val="25"/>
        </w:numPr>
      </w:pPr>
      <w:r>
        <w:t>Increase the value of tourism</w:t>
      </w:r>
      <w:r w:rsidR="00AF41B9">
        <w:t xml:space="preserve"> </w:t>
      </w:r>
      <w:r w:rsidR="004D6BD3">
        <w:t>(average spend per visitor lower than other destinations)</w:t>
      </w:r>
    </w:p>
    <w:p w14:paraId="3783BB52" w14:textId="77777777" w:rsidR="00ED7A29" w:rsidRDefault="00ED7A29" w:rsidP="00ED7A29">
      <w:pPr>
        <w:pStyle w:val="ListParagraph"/>
        <w:numPr>
          <w:ilvl w:val="0"/>
          <w:numId w:val="25"/>
        </w:numPr>
      </w:pPr>
      <w:r>
        <w:t xml:space="preserve">Attract new staying visitors </w:t>
      </w:r>
    </w:p>
    <w:p w14:paraId="53B613D3" w14:textId="77777777" w:rsidR="00ED7A29" w:rsidRDefault="00ED7A29" w:rsidP="00ED7A29">
      <w:pPr>
        <w:pStyle w:val="ListParagraph"/>
        <w:numPr>
          <w:ilvl w:val="0"/>
          <w:numId w:val="25"/>
        </w:numPr>
      </w:pPr>
      <w:r>
        <w:t>Target 25-44 pre-nesters – more disposable income, can travel when they want</w:t>
      </w:r>
    </w:p>
    <w:p w14:paraId="51E7A953" w14:textId="77777777" w:rsidR="00E22796" w:rsidRDefault="00ED7A29" w:rsidP="00E22796">
      <w:pPr>
        <w:pStyle w:val="ListParagraph"/>
        <w:numPr>
          <w:ilvl w:val="0"/>
          <w:numId w:val="24"/>
        </w:numPr>
      </w:pPr>
      <w:r>
        <w:t>Embed ‘Naturally – A Welcome for All’</w:t>
      </w:r>
      <w:r w:rsidR="00E22796">
        <w:t>. ‘Naturally’ will make us known for something, our USP – offering compelling reasons to stay. That is our natural landscapes and environment, our wildlife, and space for well-being and mindfulness.</w:t>
      </w:r>
    </w:p>
    <w:p w14:paraId="1771A068" w14:textId="6B0FA888" w:rsidR="00ED7A29" w:rsidRDefault="00ED7A29" w:rsidP="00ED7A29">
      <w:pPr>
        <w:pStyle w:val="ListParagraph"/>
        <w:numPr>
          <w:ilvl w:val="0"/>
          <w:numId w:val="25"/>
        </w:numPr>
      </w:pPr>
      <w:r>
        <w:t>Progress DMP key Action Priorities</w:t>
      </w:r>
    </w:p>
    <w:p w14:paraId="1DBC8BDD" w14:textId="7A611A84" w:rsidR="006D025B" w:rsidRDefault="006D025B" w:rsidP="00ED7A29">
      <w:pPr>
        <w:pStyle w:val="ListParagraph"/>
        <w:numPr>
          <w:ilvl w:val="0"/>
          <w:numId w:val="25"/>
        </w:numPr>
      </w:pPr>
      <w:r>
        <w:t>Support Greater Anglia’s UNLONDON campaign</w:t>
      </w:r>
    </w:p>
    <w:p w14:paraId="0963F4B1" w14:textId="77777777" w:rsidR="008C04BE" w:rsidRDefault="008C04BE" w:rsidP="008C04BE">
      <w:pPr>
        <w:pStyle w:val="ListParagraph"/>
        <w:numPr>
          <w:ilvl w:val="0"/>
          <w:numId w:val="25"/>
        </w:numPr>
      </w:pPr>
      <w:r>
        <w:t>Ultimately, the Suffolk and Norfolk LVEP must be about more jobs, more wealth, more investment, more money in businesses’ pockets.</w:t>
      </w:r>
    </w:p>
    <w:p w14:paraId="41B315BD" w14:textId="1F9E7522" w:rsidR="00710612" w:rsidRPr="00710612" w:rsidRDefault="00710612" w:rsidP="00710612">
      <w:pPr>
        <w:rPr>
          <w:b/>
          <w:bCs/>
        </w:rPr>
      </w:pPr>
      <w:r w:rsidRPr="00710612">
        <w:rPr>
          <w:b/>
          <w:bCs/>
        </w:rPr>
        <w:t>DMP Action Priorities progress</w:t>
      </w:r>
    </w:p>
    <w:p w14:paraId="153C6B7E" w14:textId="508BC05D" w:rsidR="00710612" w:rsidRDefault="00710612" w:rsidP="00710612">
      <w:pPr>
        <w:pStyle w:val="ListParagraph"/>
        <w:numPr>
          <w:ilvl w:val="0"/>
          <w:numId w:val="26"/>
        </w:numPr>
      </w:pPr>
      <w:r>
        <w:t>New management and engagement approach</w:t>
      </w:r>
      <w:r w:rsidR="006D466D">
        <w:t xml:space="preserve"> – achieved.</w:t>
      </w:r>
    </w:p>
    <w:p w14:paraId="49F46F9A" w14:textId="5FCF803F" w:rsidR="00710612" w:rsidRDefault="00710612" w:rsidP="00710612">
      <w:pPr>
        <w:pStyle w:val="ListParagraph"/>
        <w:numPr>
          <w:ilvl w:val="0"/>
          <w:numId w:val="26"/>
        </w:numPr>
      </w:pPr>
      <w:r>
        <w:t>World Host training</w:t>
      </w:r>
      <w:r w:rsidR="006D466D">
        <w:t xml:space="preserve"> – Skills Group has trained more than 200 young people.</w:t>
      </w:r>
      <w:r w:rsidR="009A1D01">
        <w:t xml:space="preserve"> The Skills Group are developing a localised version of </w:t>
      </w:r>
      <w:r w:rsidR="00FC4BCB">
        <w:t>the programme.</w:t>
      </w:r>
    </w:p>
    <w:p w14:paraId="416A54F1" w14:textId="3677CE40" w:rsidR="00710612" w:rsidRDefault="00710612" w:rsidP="00710612">
      <w:pPr>
        <w:pStyle w:val="ListParagraph"/>
        <w:numPr>
          <w:ilvl w:val="0"/>
          <w:numId w:val="26"/>
        </w:numPr>
      </w:pPr>
      <w:r>
        <w:t>Sizewell C mitigation</w:t>
      </w:r>
      <w:r w:rsidR="006D466D">
        <w:t xml:space="preserve"> – </w:t>
      </w:r>
      <w:r w:rsidR="00F766A3">
        <w:t>o</w:t>
      </w:r>
      <w:r w:rsidR="006D466D">
        <w:t>n-going work supporting the Sizewell Tourism group</w:t>
      </w:r>
      <w:r w:rsidR="00FC4BCB">
        <w:t>.</w:t>
      </w:r>
    </w:p>
    <w:p w14:paraId="27496DE8" w14:textId="129215DC" w:rsidR="00710612" w:rsidRDefault="00710612" w:rsidP="00710612">
      <w:pPr>
        <w:pStyle w:val="ListParagraph"/>
        <w:numPr>
          <w:ilvl w:val="0"/>
          <w:numId w:val="26"/>
        </w:numPr>
      </w:pPr>
      <w:r>
        <w:t>Perceptions study</w:t>
      </w:r>
      <w:r w:rsidR="006D466D">
        <w:t xml:space="preserve"> </w:t>
      </w:r>
      <w:r w:rsidR="008B42D9">
        <w:t>–</w:t>
      </w:r>
      <w:r w:rsidR="006D466D">
        <w:t xml:space="preserve"> </w:t>
      </w:r>
      <w:r w:rsidR="008B42D9">
        <w:t xml:space="preserve">postponed; we were able </w:t>
      </w:r>
      <w:r w:rsidR="002C7B82">
        <w:t>to gain valuable insights into our target market from the Greater Anglia UNLONDON focus groups.</w:t>
      </w:r>
    </w:p>
    <w:p w14:paraId="470A1447" w14:textId="7386500B" w:rsidR="00710612" w:rsidRDefault="00710612" w:rsidP="00710612">
      <w:pPr>
        <w:pStyle w:val="ListParagraph"/>
        <w:numPr>
          <w:ilvl w:val="0"/>
          <w:numId w:val="26"/>
        </w:numPr>
      </w:pPr>
      <w:r>
        <w:t>Cross border St Olav Ways pilgrimage route</w:t>
      </w:r>
      <w:r w:rsidR="002C7B82">
        <w:t xml:space="preserve"> – on-going work with Norfolk County Council</w:t>
      </w:r>
      <w:r w:rsidR="00230028">
        <w:t xml:space="preserve"> and other stakeholders.</w:t>
      </w:r>
    </w:p>
    <w:p w14:paraId="173017D3" w14:textId="0D52DB67" w:rsidR="008C04BE" w:rsidRDefault="00710612" w:rsidP="008C04BE">
      <w:pPr>
        <w:pStyle w:val="ListParagraph"/>
        <w:numPr>
          <w:ilvl w:val="0"/>
          <w:numId w:val="24"/>
        </w:numPr>
      </w:pPr>
      <w:r>
        <w:t>Brecks Regenerative Tourism project</w:t>
      </w:r>
      <w:r w:rsidR="00230028">
        <w:t xml:space="preserve"> – on-going work.</w:t>
      </w:r>
      <w:r w:rsidR="008C04BE">
        <w:t xml:space="preserve"> The project will create the development of a newly promotable destination where lessons and best practices can be applied wider across Suffolk and Norfolk.</w:t>
      </w:r>
      <w:r w:rsidR="00FC4BCB">
        <w:t xml:space="preserve"> </w:t>
      </w:r>
      <w:r w:rsidR="0032136B">
        <w:t xml:space="preserve">Greenwich University are </w:t>
      </w:r>
      <w:r w:rsidR="00AE0F57">
        <w:t>now engaged with us on the project.</w:t>
      </w:r>
    </w:p>
    <w:p w14:paraId="14C6600F" w14:textId="2FD2BC9C" w:rsidR="00710612" w:rsidRDefault="00710612" w:rsidP="00710612">
      <w:pPr>
        <w:pStyle w:val="ListParagraph"/>
        <w:numPr>
          <w:ilvl w:val="0"/>
          <w:numId w:val="26"/>
        </w:numPr>
      </w:pPr>
      <w:r>
        <w:t>Accessibility audit with local authorities</w:t>
      </w:r>
      <w:r w:rsidR="00230028">
        <w:t xml:space="preserve"> – first tranche of work done and we will return to this once we have the websites </w:t>
      </w:r>
      <w:r w:rsidR="007215D7">
        <w:t>working well.</w:t>
      </w:r>
    </w:p>
    <w:p w14:paraId="4CBB0480" w14:textId="06542708" w:rsidR="00B94B4C" w:rsidRDefault="00710612" w:rsidP="00710612">
      <w:pPr>
        <w:pStyle w:val="ListParagraph"/>
        <w:numPr>
          <w:ilvl w:val="0"/>
          <w:numId w:val="26"/>
        </w:numPr>
      </w:pPr>
      <w:r>
        <w:t>Digital infrastructure development</w:t>
      </w:r>
      <w:r w:rsidR="007215D7">
        <w:t xml:space="preserve"> – three consumer-facing websites, Visits Suffolk, Norfolk and East of England, </w:t>
      </w:r>
      <w:r w:rsidR="00B94B4C">
        <w:t xml:space="preserve">are live and working well. The B2B Industry </w:t>
      </w:r>
      <w:r w:rsidR="005376E6">
        <w:t>site went live on May 20. We are now working on the Travel Trade site.</w:t>
      </w:r>
    </w:p>
    <w:p w14:paraId="0D11956D" w14:textId="7EF85167" w:rsidR="00710612" w:rsidRDefault="00710612" w:rsidP="00710612">
      <w:pPr>
        <w:pStyle w:val="ListParagraph"/>
        <w:numPr>
          <w:ilvl w:val="0"/>
          <w:numId w:val="26"/>
        </w:numPr>
      </w:pPr>
      <w:r>
        <w:t>Active Suffolk/Norfolk</w:t>
      </w:r>
      <w:r w:rsidR="007215D7">
        <w:t xml:space="preserve"> – this will be a focus of the new websites.</w:t>
      </w:r>
    </w:p>
    <w:p w14:paraId="4F4E5D28" w14:textId="1815DDF3" w:rsidR="00ED647C" w:rsidRDefault="00710612" w:rsidP="00ED647C">
      <w:pPr>
        <w:pStyle w:val="ListParagraph"/>
        <w:numPr>
          <w:ilvl w:val="0"/>
          <w:numId w:val="24"/>
        </w:numPr>
      </w:pPr>
      <w:r>
        <w:t xml:space="preserve">Naturally – A Welcome </w:t>
      </w:r>
      <w:r w:rsidR="00ED647C">
        <w:t>f</w:t>
      </w:r>
      <w:r>
        <w:t>or All</w:t>
      </w:r>
      <w:r w:rsidR="007215D7">
        <w:t xml:space="preserve"> </w:t>
      </w:r>
      <w:r w:rsidR="00C30EE5">
        <w:t>–</w:t>
      </w:r>
      <w:r w:rsidR="007215D7">
        <w:t xml:space="preserve"> </w:t>
      </w:r>
      <w:r w:rsidR="00C30EE5">
        <w:t>the placemaking brand will sit in all our activity</w:t>
      </w:r>
      <w:r w:rsidR="00ED647C">
        <w:t xml:space="preserve"> and </w:t>
      </w:r>
      <w:r w:rsidR="008D0E27">
        <w:t xml:space="preserve">champion </w:t>
      </w:r>
      <w:r w:rsidR="00ED647C">
        <w:t>accessibility and inclusivity.</w:t>
      </w:r>
    </w:p>
    <w:p w14:paraId="30B8455E" w14:textId="5BFE7C5F" w:rsidR="00710612" w:rsidRDefault="00710612" w:rsidP="00710612">
      <w:pPr>
        <w:pStyle w:val="ListParagraph"/>
        <w:numPr>
          <w:ilvl w:val="0"/>
          <w:numId w:val="26"/>
        </w:numPr>
      </w:pPr>
      <w:r>
        <w:t>Out of Season campaigns</w:t>
      </w:r>
      <w:r w:rsidR="00C30EE5">
        <w:t xml:space="preserve"> – </w:t>
      </w:r>
      <w:r w:rsidR="001E0C03">
        <w:t>we are now working on the Autumn ‘Home of the Harvest’ campaign</w:t>
      </w:r>
      <w:r w:rsidR="00C30EE5">
        <w:t>.</w:t>
      </w:r>
    </w:p>
    <w:p w14:paraId="4C911FB0" w14:textId="2A8B3C52" w:rsidR="006D7F28" w:rsidRDefault="00E15D89" w:rsidP="00A65698">
      <w:r>
        <w:rPr>
          <w:b/>
          <w:bCs/>
        </w:rPr>
        <w:t xml:space="preserve">LVEP next steps </w:t>
      </w:r>
      <w:r w:rsidR="003C4617">
        <w:rPr>
          <w:b/>
          <w:bCs/>
        </w:rPr>
        <w:t>2026-27</w:t>
      </w:r>
    </w:p>
    <w:p w14:paraId="21EED1F8" w14:textId="77777777" w:rsidR="00AC6A21" w:rsidRDefault="00AC6A21" w:rsidP="00AC6A21">
      <w:pPr>
        <w:pStyle w:val="ListParagraph"/>
        <w:numPr>
          <w:ilvl w:val="0"/>
          <w:numId w:val="28"/>
        </w:numPr>
      </w:pPr>
      <w:r>
        <w:t>Foundational work complete or being worked on</w:t>
      </w:r>
    </w:p>
    <w:p w14:paraId="61F9E864" w14:textId="432A0104" w:rsidR="00AC6A21" w:rsidRDefault="00AC6A21" w:rsidP="00AC6A21">
      <w:pPr>
        <w:pStyle w:val="ListParagraph"/>
        <w:numPr>
          <w:ilvl w:val="0"/>
          <w:numId w:val="28"/>
        </w:numPr>
      </w:pPr>
      <w:r>
        <w:t>Implement</w:t>
      </w:r>
      <w:r w:rsidR="00D732AD">
        <w:t>ing</w:t>
      </w:r>
      <w:r>
        <w:t xml:space="preserve"> LVEP membership</w:t>
      </w:r>
    </w:p>
    <w:p w14:paraId="4B55213D" w14:textId="7431CE62" w:rsidR="00AC6A21" w:rsidRDefault="00775175" w:rsidP="00AC6A21">
      <w:pPr>
        <w:pStyle w:val="ListParagraph"/>
        <w:numPr>
          <w:ilvl w:val="0"/>
          <w:numId w:val="28"/>
        </w:numPr>
      </w:pPr>
      <w:r>
        <w:t xml:space="preserve">Now beginning </w:t>
      </w:r>
      <w:r w:rsidR="00AC6A21">
        <w:t>‘Sunset’ exercise on database</w:t>
      </w:r>
    </w:p>
    <w:p w14:paraId="1BE903FE" w14:textId="1300B866" w:rsidR="00AC6A21" w:rsidRDefault="00AC6A21" w:rsidP="00AC6A21">
      <w:pPr>
        <w:pStyle w:val="ListParagraph"/>
        <w:numPr>
          <w:ilvl w:val="0"/>
          <w:numId w:val="28"/>
        </w:numPr>
      </w:pPr>
      <w:r>
        <w:t>Build</w:t>
      </w:r>
      <w:r w:rsidR="00775175">
        <w:t>ing</w:t>
      </w:r>
      <w:r>
        <w:t xml:space="preserve"> databases back with paid-for promos (comps) and using owned channels</w:t>
      </w:r>
    </w:p>
    <w:p w14:paraId="554AF127" w14:textId="2D3CA23C" w:rsidR="00AC6A21" w:rsidRDefault="00AC6A21" w:rsidP="00AC6A21">
      <w:pPr>
        <w:pStyle w:val="ListParagraph"/>
        <w:numPr>
          <w:ilvl w:val="0"/>
          <w:numId w:val="28"/>
        </w:numPr>
      </w:pPr>
      <w:r>
        <w:t>‘Naturally – A Welcome for All’ films and photos</w:t>
      </w:r>
      <w:r w:rsidR="00775175">
        <w:t xml:space="preserve"> – hooting has started</w:t>
      </w:r>
    </w:p>
    <w:p w14:paraId="371242C1" w14:textId="3865CBDD" w:rsidR="00AC6A21" w:rsidRDefault="00AC6A21" w:rsidP="00AC6A21">
      <w:pPr>
        <w:pStyle w:val="ListParagraph"/>
        <w:numPr>
          <w:ilvl w:val="0"/>
          <w:numId w:val="28"/>
        </w:numPr>
      </w:pPr>
      <w:r>
        <w:lastRenderedPageBreak/>
        <w:t>Travel Trade development</w:t>
      </w:r>
      <w:r w:rsidR="00775175">
        <w:t xml:space="preserve"> – working with consultant and VisitBritain on developing a strategy.</w:t>
      </w:r>
    </w:p>
    <w:p w14:paraId="5297BAEE" w14:textId="40422353" w:rsidR="00AC6A21" w:rsidRDefault="00AC6A21" w:rsidP="00AC6A21">
      <w:pPr>
        <w:pStyle w:val="ListParagraph"/>
        <w:numPr>
          <w:ilvl w:val="0"/>
          <w:numId w:val="28"/>
        </w:numPr>
      </w:pPr>
      <w:r>
        <w:t xml:space="preserve">Marketing </w:t>
      </w:r>
      <w:r w:rsidR="00F921EA">
        <w:t>campaign</w:t>
      </w:r>
      <w:r>
        <w:t xml:space="preserve"> using ‘Naturally’</w:t>
      </w:r>
      <w:r w:rsidR="00F921EA">
        <w:t xml:space="preserve"> </w:t>
      </w:r>
      <w:r w:rsidR="006A4D4F">
        <w:t>and</w:t>
      </w:r>
      <w:r w:rsidR="00F921EA">
        <w:t xml:space="preserve"> ‘Home of the Harvest’</w:t>
      </w:r>
      <w:r w:rsidR="007E1548">
        <w:t xml:space="preserve"> – Mary Harris and Pete interviewing a shortlist of three on </w:t>
      </w:r>
      <w:r w:rsidR="00B43326">
        <w:t>Wednesday, June 3.</w:t>
      </w:r>
    </w:p>
    <w:p w14:paraId="16CCA2D8" w14:textId="670D82E7" w:rsidR="007E1CA2" w:rsidRDefault="00AC6A21" w:rsidP="007E1CA2">
      <w:pPr>
        <w:pStyle w:val="ListParagraph"/>
        <w:numPr>
          <w:ilvl w:val="0"/>
          <w:numId w:val="28"/>
        </w:numPr>
      </w:pPr>
      <w:r>
        <w:t>Employ PR company</w:t>
      </w:r>
      <w:r w:rsidR="00276F00">
        <w:t xml:space="preserve"> </w:t>
      </w:r>
      <w:r w:rsidR="002606C1">
        <w:t>to raise awareness of Suffolk and Norfolk, arrange fam/PR trips</w:t>
      </w:r>
      <w:r w:rsidR="00B43326">
        <w:t xml:space="preserve"> - </w:t>
      </w:r>
      <w:r w:rsidR="00B43326">
        <w:t xml:space="preserve">Mary Harris and Pete interviewing a shortlist of three on </w:t>
      </w:r>
      <w:r w:rsidR="00B43326">
        <w:t>Thursday</w:t>
      </w:r>
      <w:r w:rsidR="00B43326">
        <w:t xml:space="preserve">, June </w:t>
      </w:r>
      <w:r w:rsidR="00B43326">
        <w:t>4</w:t>
      </w:r>
      <w:r w:rsidR="00B43326">
        <w:t>.</w:t>
      </w:r>
    </w:p>
    <w:sectPr w:rsidR="007E1C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909"/>
    <w:multiLevelType w:val="hybridMultilevel"/>
    <w:tmpl w:val="A602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B0776"/>
    <w:multiLevelType w:val="hybridMultilevel"/>
    <w:tmpl w:val="2C74D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D5350"/>
    <w:multiLevelType w:val="hybridMultilevel"/>
    <w:tmpl w:val="498E4924"/>
    <w:lvl w:ilvl="0" w:tplc="FFFFFFFF">
      <w:start w:val="1"/>
      <w:numFmt w:val="decimal"/>
      <w:lvlText w:val="%1."/>
      <w:lvlJc w:val="left"/>
      <w:pPr>
        <w:ind w:left="720" w:hanging="360"/>
      </w:pPr>
    </w:lvl>
    <w:lvl w:ilvl="1" w:tplc="08090005">
      <w:start w:val="1"/>
      <w:numFmt w:val="bullet"/>
      <w:lvlText w:val=""/>
      <w:lvlJc w:val="left"/>
      <w:pPr>
        <w:ind w:left="216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054DE7"/>
    <w:multiLevelType w:val="hybridMultilevel"/>
    <w:tmpl w:val="30A6D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4134F2"/>
    <w:multiLevelType w:val="hybridMultilevel"/>
    <w:tmpl w:val="B50AC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281470"/>
    <w:multiLevelType w:val="hybridMultilevel"/>
    <w:tmpl w:val="807206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1B046E"/>
    <w:multiLevelType w:val="hybridMultilevel"/>
    <w:tmpl w:val="1270D528"/>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D8E07FB"/>
    <w:multiLevelType w:val="multilevel"/>
    <w:tmpl w:val="C51A2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A4532D"/>
    <w:multiLevelType w:val="multilevel"/>
    <w:tmpl w:val="52168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1C28EB"/>
    <w:multiLevelType w:val="hybridMultilevel"/>
    <w:tmpl w:val="CF9C217C"/>
    <w:lvl w:ilvl="0" w:tplc="E546712A">
      <w:start w:val="1"/>
      <w:numFmt w:val="bullet"/>
      <w:lvlText w:val=""/>
      <w:lvlJc w:val="left"/>
      <w:pPr>
        <w:tabs>
          <w:tab w:val="num" w:pos="720"/>
        </w:tabs>
        <w:ind w:left="720" w:hanging="360"/>
      </w:pPr>
      <w:rPr>
        <w:rFonts w:ascii="Wingdings" w:hAnsi="Wingdings" w:hint="default"/>
      </w:rPr>
    </w:lvl>
    <w:lvl w:ilvl="1" w:tplc="C330975A" w:tentative="1">
      <w:start w:val="1"/>
      <w:numFmt w:val="bullet"/>
      <w:lvlText w:val=""/>
      <w:lvlJc w:val="left"/>
      <w:pPr>
        <w:tabs>
          <w:tab w:val="num" w:pos="1440"/>
        </w:tabs>
        <w:ind w:left="1440" w:hanging="360"/>
      </w:pPr>
      <w:rPr>
        <w:rFonts w:ascii="Wingdings" w:hAnsi="Wingdings" w:hint="default"/>
      </w:rPr>
    </w:lvl>
    <w:lvl w:ilvl="2" w:tplc="D57EC65E" w:tentative="1">
      <w:start w:val="1"/>
      <w:numFmt w:val="bullet"/>
      <w:lvlText w:val=""/>
      <w:lvlJc w:val="left"/>
      <w:pPr>
        <w:tabs>
          <w:tab w:val="num" w:pos="2160"/>
        </w:tabs>
        <w:ind w:left="2160" w:hanging="360"/>
      </w:pPr>
      <w:rPr>
        <w:rFonts w:ascii="Wingdings" w:hAnsi="Wingdings" w:hint="default"/>
      </w:rPr>
    </w:lvl>
    <w:lvl w:ilvl="3" w:tplc="B9A22316" w:tentative="1">
      <w:start w:val="1"/>
      <w:numFmt w:val="bullet"/>
      <w:lvlText w:val=""/>
      <w:lvlJc w:val="left"/>
      <w:pPr>
        <w:tabs>
          <w:tab w:val="num" w:pos="2880"/>
        </w:tabs>
        <w:ind w:left="2880" w:hanging="360"/>
      </w:pPr>
      <w:rPr>
        <w:rFonts w:ascii="Wingdings" w:hAnsi="Wingdings" w:hint="default"/>
      </w:rPr>
    </w:lvl>
    <w:lvl w:ilvl="4" w:tplc="6FE2A9B8" w:tentative="1">
      <w:start w:val="1"/>
      <w:numFmt w:val="bullet"/>
      <w:lvlText w:val=""/>
      <w:lvlJc w:val="left"/>
      <w:pPr>
        <w:tabs>
          <w:tab w:val="num" w:pos="3600"/>
        </w:tabs>
        <w:ind w:left="3600" w:hanging="360"/>
      </w:pPr>
      <w:rPr>
        <w:rFonts w:ascii="Wingdings" w:hAnsi="Wingdings" w:hint="default"/>
      </w:rPr>
    </w:lvl>
    <w:lvl w:ilvl="5" w:tplc="9E0CCF66" w:tentative="1">
      <w:start w:val="1"/>
      <w:numFmt w:val="bullet"/>
      <w:lvlText w:val=""/>
      <w:lvlJc w:val="left"/>
      <w:pPr>
        <w:tabs>
          <w:tab w:val="num" w:pos="4320"/>
        </w:tabs>
        <w:ind w:left="4320" w:hanging="360"/>
      </w:pPr>
      <w:rPr>
        <w:rFonts w:ascii="Wingdings" w:hAnsi="Wingdings" w:hint="default"/>
      </w:rPr>
    </w:lvl>
    <w:lvl w:ilvl="6" w:tplc="247E4E82" w:tentative="1">
      <w:start w:val="1"/>
      <w:numFmt w:val="bullet"/>
      <w:lvlText w:val=""/>
      <w:lvlJc w:val="left"/>
      <w:pPr>
        <w:tabs>
          <w:tab w:val="num" w:pos="5040"/>
        </w:tabs>
        <w:ind w:left="5040" w:hanging="360"/>
      </w:pPr>
      <w:rPr>
        <w:rFonts w:ascii="Wingdings" w:hAnsi="Wingdings" w:hint="default"/>
      </w:rPr>
    </w:lvl>
    <w:lvl w:ilvl="7" w:tplc="5EF44738" w:tentative="1">
      <w:start w:val="1"/>
      <w:numFmt w:val="bullet"/>
      <w:lvlText w:val=""/>
      <w:lvlJc w:val="left"/>
      <w:pPr>
        <w:tabs>
          <w:tab w:val="num" w:pos="5760"/>
        </w:tabs>
        <w:ind w:left="5760" w:hanging="360"/>
      </w:pPr>
      <w:rPr>
        <w:rFonts w:ascii="Wingdings" w:hAnsi="Wingdings" w:hint="default"/>
      </w:rPr>
    </w:lvl>
    <w:lvl w:ilvl="8" w:tplc="A3E4EAE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B21B33"/>
    <w:multiLevelType w:val="hybridMultilevel"/>
    <w:tmpl w:val="4002F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664A04"/>
    <w:multiLevelType w:val="multilevel"/>
    <w:tmpl w:val="66289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1310DD"/>
    <w:multiLevelType w:val="hybridMultilevel"/>
    <w:tmpl w:val="6A5485E2"/>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0004CF"/>
    <w:multiLevelType w:val="hybridMultilevel"/>
    <w:tmpl w:val="6C3E0E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0A17CE"/>
    <w:multiLevelType w:val="hybridMultilevel"/>
    <w:tmpl w:val="F2925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F554C8"/>
    <w:multiLevelType w:val="hybridMultilevel"/>
    <w:tmpl w:val="7CC289C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EA2DE3"/>
    <w:multiLevelType w:val="hybridMultilevel"/>
    <w:tmpl w:val="2660B4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F869E4"/>
    <w:multiLevelType w:val="multilevel"/>
    <w:tmpl w:val="368286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D1C1FCA"/>
    <w:multiLevelType w:val="multilevel"/>
    <w:tmpl w:val="8A488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361324"/>
    <w:multiLevelType w:val="hybridMultilevel"/>
    <w:tmpl w:val="35A8B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CE31C6"/>
    <w:multiLevelType w:val="hybridMultilevel"/>
    <w:tmpl w:val="8AA42E36"/>
    <w:lvl w:ilvl="0" w:tplc="12A00336">
      <w:start w:val="1"/>
      <w:numFmt w:val="bullet"/>
      <w:lvlText w:val=""/>
      <w:lvlJc w:val="left"/>
      <w:pPr>
        <w:tabs>
          <w:tab w:val="num" w:pos="720"/>
        </w:tabs>
        <w:ind w:left="720" w:hanging="360"/>
      </w:pPr>
      <w:rPr>
        <w:rFonts w:ascii="Symbol" w:hAnsi="Symbol" w:hint="default"/>
      </w:rPr>
    </w:lvl>
    <w:lvl w:ilvl="1" w:tplc="965843D4" w:tentative="1">
      <w:start w:val="1"/>
      <w:numFmt w:val="bullet"/>
      <w:lvlText w:val=""/>
      <w:lvlJc w:val="left"/>
      <w:pPr>
        <w:tabs>
          <w:tab w:val="num" w:pos="1440"/>
        </w:tabs>
        <w:ind w:left="1440" w:hanging="360"/>
      </w:pPr>
      <w:rPr>
        <w:rFonts w:ascii="Symbol" w:hAnsi="Symbol" w:hint="default"/>
      </w:rPr>
    </w:lvl>
    <w:lvl w:ilvl="2" w:tplc="7D3016AA" w:tentative="1">
      <w:start w:val="1"/>
      <w:numFmt w:val="bullet"/>
      <w:lvlText w:val=""/>
      <w:lvlJc w:val="left"/>
      <w:pPr>
        <w:tabs>
          <w:tab w:val="num" w:pos="2160"/>
        </w:tabs>
        <w:ind w:left="2160" w:hanging="360"/>
      </w:pPr>
      <w:rPr>
        <w:rFonts w:ascii="Symbol" w:hAnsi="Symbol" w:hint="default"/>
      </w:rPr>
    </w:lvl>
    <w:lvl w:ilvl="3" w:tplc="F0D6E6DC" w:tentative="1">
      <w:start w:val="1"/>
      <w:numFmt w:val="bullet"/>
      <w:lvlText w:val=""/>
      <w:lvlJc w:val="left"/>
      <w:pPr>
        <w:tabs>
          <w:tab w:val="num" w:pos="2880"/>
        </w:tabs>
        <w:ind w:left="2880" w:hanging="360"/>
      </w:pPr>
      <w:rPr>
        <w:rFonts w:ascii="Symbol" w:hAnsi="Symbol" w:hint="default"/>
      </w:rPr>
    </w:lvl>
    <w:lvl w:ilvl="4" w:tplc="14D4801C" w:tentative="1">
      <w:start w:val="1"/>
      <w:numFmt w:val="bullet"/>
      <w:lvlText w:val=""/>
      <w:lvlJc w:val="left"/>
      <w:pPr>
        <w:tabs>
          <w:tab w:val="num" w:pos="3600"/>
        </w:tabs>
        <w:ind w:left="3600" w:hanging="360"/>
      </w:pPr>
      <w:rPr>
        <w:rFonts w:ascii="Symbol" w:hAnsi="Symbol" w:hint="default"/>
      </w:rPr>
    </w:lvl>
    <w:lvl w:ilvl="5" w:tplc="491C30BC" w:tentative="1">
      <w:start w:val="1"/>
      <w:numFmt w:val="bullet"/>
      <w:lvlText w:val=""/>
      <w:lvlJc w:val="left"/>
      <w:pPr>
        <w:tabs>
          <w:tab w:val="num" w:pos="4320"/>
        </w:tabs>
        <w:ind w:left="4320" w:hanging="360"/>
      </w:pPr>
      <w:rPr>
        <w:rFonts w:ascii="Symbol" w:hAnsi="Symbol" w:hint="default"/>
      </w:rPr>
    </w:lvl>
    <w:lvl w:ilvl="6" w:tplc="1FC070F6" w:tentative="1">
      <w:start w:val="1"/>
      <w:numFmt w:val="bullet"/>
      <w:lvlText w:val=""/>
      <w:lvlJc w:val="left"/>
      <w:pPr>
        <w:tabs>
          <w:tab w:val="num" w:pos="5040"/>
        </w:tabs>
        <w:ind w:left="5040" w:hanging="360"/>
      </w:pPr>
      <w:rPr>
        <w:rFonts w:ascii="Symbol" w:hAnsi="Symbol" w:hint="default"/>
      </w:rPr>
    </w:lvl>
    <w:lvl w:ilvl="7" w:tplc="FF609A6E" w:tentative="1">
      <w:start w:val="1"/>
      <w:numFmt w:val="bullet"/>
      <w:lvlText w:val=""/>
      <w:lvlJc w:val="left"/>
      <w:pPr>
        <w:tabs>
          <w:tab w:val="num" w:pos="5760"/>
        </w:tabs>
        <w:ind w:left="5760" w:hanging="360"/>
      </w:pPr>
      <w:rPr>
        <w:rFonts w:ascii="Symbol" w:hAnsi="Symbol" w:hint="default"/>
      </w:rPr>
    </w:lvl>
    <w:lvl w:ilvl="8" w:tplc="D84C7D78"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434A32BB"/>
    <w:multiLevelType w:val="multilevel"/>
    <w:tmpl w:val="18BC696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D9E6359"/>
    <w:multiLevelType w:val="hybridMultilevel"/>
    <w:tmpl w:val="2D7661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4660267"/>
    <w:multiLevelType w:val="hybridMultilevel"/>
    <w:tmpl w:val="D63A0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796403"/>
    <w:multiLevelType w:val="multilevel"/>
    <w:tmpl w:val="27A08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DA3255"/>
    <w:multiLevelType w:val="hybridMultilevel"/>
    <w:tmpl w:val="2A404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D17C49"/>
    <w:multiLevelType w:val="hybridMultilevel"/>
    <w:tmpl w:val="3F2013E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905D56"/>
    <w:multiLevelType w:val="hybridMultilevel"/>
    <w:tmpl w:val="029451B2"/>
    <w:lvl w:ilvl="0" w:tplc="12A0033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5B4CA1"/>
    <w:multiLevelType w:val="hybridMultilevel"/>
    <w:tmpl w:val="DDD03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DC29DC"/>
    <w:multiLevelType w:val="hybridMultilevel"/>
    <w:tmpl w:val="2C784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55655E"/>
    <w:multiLevelType w:val="hybridMultilevel"/>
    <w:tmpl w:val="412EF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EE55B3"/>
    <w:multiLevelType w:val="hybridMultilevel"/>
    <w:tmpl w:val="1D64F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1169069">
    <w:abstractNumId w:val="0"/>
  </w:num>
  <w:num w:numId="2" w16cid:durableId="1762293628">
    <w:abstractNumId w:val="13"/>
  </w:num>
  <w:num w:numId="3" w16cid:durableId="927269767">
    <w:abstractNumId w:val="1"/>
  </w:num>
  <w:num w:numId="4" w16cid:durableId="1022168917">
    <w:abstractNumId w:val="26"/>
  </w:num>
  <w:num w:numId="5" w16cid:durableId="582833011">
    <w:abstractNumId w:val="9"/>
  </w:num>
  <w:num w:numId="6" w16cid:durableId="257644576">
    <w:abstractNumId w:val="5"/>
  </w:num>
  <w:num w:numId="7" w16cid:durableId="1541818129">
    <w:abstractNumId w:val="2"/>
  </w:num>
  <w:num w:numId="8" w16cid:durableId="1351033212">
    <w:abstractNumId w:val="25"/>
  </w:num>
  <w:num w:numId="9" w16cid:durableId="1659000275">
    <w:abstractNumId w:val="16"/>
  </w:num>
  <w:num w:numId="10" w16cid:durableId="1061951432">
    <w:abstractNumId w:val="30"/>
  </w:num>
  <w:num w:numId="11" w16cid:durableId="1586951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0878991">
    <w:abstractNumId w:val="19"/>
  </w:num>
  <w:num w:numId="13" w16cid:durableId="1756975359">
    <w:abstractNumId w:val="21"/>
  </w:num>
  <w:num w:numId="14" w16cid:durableId="337853291">
    <w:abstractNumId w:val="15"/>
  </w:num>
  <w:num w:numId="15" w16cid:durableId="344016053">
    <w:abstractNumId w:val="6"/>
  </w:num>
  <w:num w:numId="16" w16cid:durableId="2121950618">
    <w:abstractNumId w:val="4"/>
  </w:num>
  <w:num w:numId="17" w16cid:durableId="383673848">
    <w:abstractNumId w:val="12"/>
  </w:num>
  <w:num w:numId="18" w16cid:durableId="966398330">
    <w:abstractNumId w:val="14"/>
  </w:num>
  <w:num w:numId="19" w16cid:durableId="430665424">
    <w:abstractNumId w:val="29"/>
  </w:num>
  <w:num w:numId="20" w16cid:durableId="194856369">
    <w:abstractNumId w:val="28"/>
  </w:num>
  <w:num w:numId="21" w16cid:durableId="179516296">
    <w:abstractNumId w:val="22"/>
  </w:num>
  <w:num w:numId="22" w16cid:durableId="1583905164">
    <w:abstractNumId w:val="24"/>
  </w:num>
  <w:num w:numId="23" w16cid:durableId="1721244146">
    <w:abstractNumId w:val="18"/>
  </w:num>
  <w:num w:numId="24" w16cid:durableId="344285150">
    <w:abstractNumId w:val="10"/>
  </w:num>
  <w:num w:numId="25" w16cid:durableId="877014105">
    <w:abstractNumId w:val="31"/>
  </w:num>
  <w:num w:numId="26" w16cid:durableId="534972698">
    <w:abstractNumId w:val="23"/>
  </w:num>
  <w:num w:numId="27" w16cid:durableId="1898709533">
    <w:abstractNumId w:val="20"/>
  </w:num>
  <w:num w:numId="28" w16cid:durableId="1141382078">
    <w:abstractNumId w:val="3"/>
  </w:num>
  <w:num w:numId="29" w16cid:durableId="1990092589">
    <w:abstractNumId w:val="27"/>
  </w:num>
  <w:num w:numId="30" w16cid:durableId="526217852">
    <w:abstractNumId w:val="7"/>
  </w:num>
  <w:num w:numId="31" w16cid:durableId="271479667">
    <w:abstractNumId w:val="11"/>
  </w:num>
  <w:num w:numId="32" w16cid:durableId="18745358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0A0"/>
    <w:rsid w:val="00001214"/>
    <w:rsid w:val="00006763"/>
    <w:rsid w:val="000077E0"/>
    <w:rsid w:val="000116BF"/>
    <w:rsid w:val="0001307C"/>
    <w:rsid w:val="0002232D"/>
    <w:rsid w:val="000224AE"/>
    <w:rsid w:val="00027BFA"/>
    <w:rsid w:val="000314E4"/>
    <w:rsid w:val="000420D7"/>
    <w:rsid w:val="00043E4A"/>
    <w:rsid w:val="000465A9"/>
    <w:rsid w:val="00047014"/>
    <w:rsid w:val="000503AC"/>
    <w:rsid w:val="00051A13"/>
    <w:rsid w:val="00053880"/>
    <w:rsid w:val="00054F8C"/>
    <w:rsid w:val="00055B13"/>
    <w:rsid w:val="00065603"/>
    <w:rsid w:val="000718CD"/>
    <w:rsid w:val="00072B85"/>
    <w:rsid w:val="00073DDC"/>
    <w:rsid w:val="000773F0"/>
    <w:rsid w:val="0007763B"/>
    <w:rsid w:val="00077EB5"/>
    <w:rsid w:val="000805B5"/>
    <w:rsid w:val="000821D0"/>
    <w:rsid w:val="00083CD6"/>
    <w:rsid w:val="000849B7"/>
    <w:rsid w:val="00095F37"/>
    <w:rsid w:val="000A04EE"/>
    <w:rsid w:val="000A0802"/>
    <w:rsid w:val="000A138E"/>
    <w:rsid w:val="000A2BF5"/>
    <w:rsid w:val="000A7BB7"/>
    <w:rsid w:val="000B0CBA"/>
    <w:rsid w:val="000B2AED"/>
    <w:rsid w:val="000B7155"/>
    <w:rsid w:val="000C0603"/>
    <w:rsid w:val="000C5235"/>
    <w:rsid w:val="000D0060"/>
    <w:rsid w:val="000D281C"/>
    <w:rsid w:val="000D50F3"/>
    <w:rsid w:val="000D56C7"/>
    <w:rsid w:val="000E08A5"/>
    <w:rsid w:val="000E1594"/>
    <w:rsid w:val="000F2BAD"/>
    <w:rsid w:val="001024B1"/>
    <w:rsid w:val="0011095C"/>
    <w:rsid w:val="0011141D"/>
    <w:rsid w:val="0011498C"/>
    <w:rsid w:val="00114FB9"/>
    <w:rsid w:val="00115402"/>
    <w:rsid w:val="00120310"/>
    <w:rsid w:val="00120B4C"/>
    <w:rsid w:val="0012134C"/>
    <w:rsid w:val="0013097B"/>
    <w:rsid w:val="00136C04"/>
    <w:rsid w:val="00144E68"/>
    <w:rsid w:val="00152C0B"/>
    <w:rsid w:val="0015748A"/>
    <w:rsid w:val="001625DF"/>
    <w:rsid w:val="00166DE6"/>
    <w:rsid w:val="00171E32"/>
    <w:rsid w:val="001760C6"/>
    <w:rsid w:val="00176258"/>
    <w:rsid w:val="00176A4C"/>
    <w:rsid w:val="00182A6A"/>
    <w:rsid w:val="00193C61"/>
    <w:rsid w:val="00194BA0"/>
    <w:rsid w:val="001951AF"/>
    <w:rsid w:val="001A1C7B"/>
    <w:rsid w:val="001A3773"/>
    <w:rsid w:val="001A3DD1"/>
    <w:rsid w:val="001A40A0"/>
    <w:rsid w:val="001A5E3B"/>
    <w:rsid w:val="001A6C90"/>
    <w:rsid w:val="001B14FB"/>
    <w:rsid w:val="001B2F12"/>
    <w:rsid w:val="001C0EEB"/>
    <w:rsid w:val="001C3CC4"/>
    <w:rsid w:val="001C4096"/>
    <w:rsid w:val="001D3715"/>
    <w:rsid w:val="001E0C03"/>
    <w:rsid w:val="001E1480"/>
    <w:rsid w:val="001E3831"/>
    <w:rsid w:val="001F4238"/>
    <w:rsid w:val="001F488E"/>
    <w:rsid w:val="001F4D64"/>
    <w:rsid w:val="001F5C01"/>
    <w:rsid w:val="00200A65"/>
    <w:rsid w:val="00201E11"/>
    <w:rsid w:val="002037C8"/>
    <w:rsid w:val="002037EF"/>
    <w:rsid w:val="0021317F"/>
    <w:rsid w:val="002205D1"/>
    <w:rsid w:val="00221682"/>
    <w:rsid w:val="00221C18"/>
    <w:rsid w:val="0022741E"/>
    <w:rsid w:val="00230028"/>
    <w:rsid w:val="00233484"/>
    <w:rsid w:val="00234D78"/>
    <w:rsid w:val="00240A3A"/>
    <w:rsid w:val="0024762E"/>
    <w:rsid w:val="00251AEB"/>
    <w:rsid w:val="002557E4"/>
    <w:rsid w:val="00256824"/>
    <w:rsid w:val="00256F46"/>
    <w:rsid w:val="002573F0"/>
    <w:rsid w:val="002606C1"/>
    <w:rsid w:val="00267AA1"/>
    <w:rsid w:val="00272EB4"/>
    <w:rsid w:val="002740D4"/>
    <w:rsid w:val="00274458"/>
    <w:rsid w:val="00275456"/>
    <w:rsid w:val="00275994"/>
    <w:rsid w:val="00276F00"/>
    <w:rsid w:val="00277297"/>
    <w:rsid w:val="002772AA"/>
    <w:rsid w:val="00281BD6"/>
    <w:rsid w:val="00281E73"/>
    <w:rsid w:val="0029466F"/>
    <w:rsid w:val="00294F30"/>
    <w:rsid w:val="0029546B"/>
    <w:rsid w:val="00296783"/>
    <w:rsid w:val="00297B39"/>
    <w:rsid w:val="002A14F7"/>
    <w:rsid w:val="002A2614"/>
    <w:rsid w:val="002A4BE0"/>
    <w:rsid w:val="002A6436"/>
    <w:rsid w:val="002B31EB"/>
    <w:rsid w:val="002B4619"/>
    <w:rsid w:val="002B4B87"/>
    <w:rsid w:val="002B64AC"/>
    <w:rsid w:val="002B7B0C"/>
    <w:rsid w:val="002C472E"/>
    <w:rsid w:val="002C60D8"/>
    <w:rsid w:val="002C7166"/>
    <w:rsid w:val="002C7B82"/>
    <w:rsid w:val="002C7C82"/>
    <w:rsid w:val="002D05ED"/>
    <w:rsid w:val="002D0BA5"/>
    <w:rsid w:val="002D57CD"/>
    <w:rsid w:val="002D738B"/>
    <w:rsid w:val="002E3F8D"/>
    <w:rsid w:val="002F0B1F"/>
    <w:rsid w:val="00302972"/>
    <w:rsid w:val="00303EEE"/>
    <w:rsid w:val="00306254"/>
    <w:rsid w:val="00312D40"/>
    <w:rsid w:val="0031516B"/>
    <w:rsid w:val="0032136B"/>
    <w:rsid w:val="00323056"/>
    <w:rsid w:val="00324617"/>
    <w:rsid w:val="003310ED"/>
    <w:rsid w:val="003322D8"/>
    <w:rsid w:val="00335239"/>
    <w:rsid w:val="00343957"/>
    <w:rsid w:val="00343B84"/>
    <w:rsid w:val="0034464B"/>
    <w:rsid w:val="003462B0"/>
    <w:rsid w:val="00350BA4"/>
    <w:rsid w:val="00351430"/>
    <w:rsid w:val="003546E4"/>
    <w:rsid w:val="00360ACD"/>
    <w:rsid w:val="003622CA"/>
    <w:rsid w:val="00371310"/>
    <w:rsid w:val="003763FA"/>
    <w:rsid w:val="003766AB"/>
    <w:rsid w:val="003769C0"/>
    <w:rsid w:val="00376EB4"/>
    <w:rsid w:val="00377ED6"/>
    <w:rsid w:val="00377FAC"/>
    <w:rsid w:val="00382A06"/>
    <w:rsid w:val="00382F65"/>
    <w:rsid w:val="003830D5"/>
    <w:rsid w:val="00386E71"/>
    <w:rsid w:val="00387E2E"/>
    <w:rsid w:val="00396658"/>
    <w:rsid w:val="003A4A9E"/>
    <w:rsid w:val="003A595B"/>
    <w:rsid w:val="003A7ABA"/>
    <w:rsid w:val="003B0370"/>
    <w:rsid w:val="003B3438"/>
    <w:rsid w:val="003C0FB0"/>
    <w:rsid w:val="003C342C"/>
    <w:rsid w:val="003C3E25"/>
    <w:rsid w:val="003C4617"/>
    <w:rsid w:val="003C7FB2"/>
    <w:rsid w:val="003D3C5B"/>
    <w:rsid w:val="003D46B5"/>
    <w:rsid w:val="003D485F"/>
    <w:rsid w:val="003D4E9A"/>
    <w:rsid w:val="003E474B"/>
    <w:rsid w:val="003E4AC1"/>
    <w:rsid w:val="003F0BD5"/>
    <w:rsid w:val="003F39AA"/>
    <w:rsid w:val="003F4DEF"/>
    <w:rsid w:val="003F7572"/>
    <w:rsid w:val="003F779F"/>
    <w:rsid w:val="00401858"/>
    <w:rsid w:val="004019B7"/>
    <w:rsid w:val="004029DF"/>
    <w:rsid w:val="0040504A"/>
    <w:rsid w:val="004051E3"/>
    <w:rsid w:val="0041328B"/>
    <w:rsid w:val="00420512"/>
    <w:rsid w:val="0042195B"/>
    <w:rsid w:val="00422144"/>
    <w:rsid w:val="004279B2"/>
    <w:rsid w:val="004279BA"/>
    <w:rsid w:val="00431BC2"/>
    <w:rsid w:val="00437924"/>
    <w:rsid w:val="004434E5"/>
    <w:rsid w:val="004446DA"/>
    <w:rsid w:val="00447C30"/>
    <w:rsid w:val="00450438"/>
    <w:rsid w:val="00450622"/>
    <w:rsid w:val="00450E76"/>
    <w:rsid w:val="00451A18"/>
    <w:rsid w:val="00455EB0"/>
    <w:rsid w:val="004563E1"/>
    <w:rsid w:val="00460BCA"/>
    <w:rsid w:val="00466BAF"/>
    <w:rsid w:val="00473F7E"/>
    <w:rsid w:val="004756F6"/>
    <w:rsid w:val="004764C6"/>
    <w:rsid w:val="004803EB"/>
    <w:rsid w:val="00481F14"/>
    <w:rsid w:val="0048300B"/>
    <w:rsid w:val="00485EF2"/>
    <w:rsid w:val="004906AE"/>
    <w:rsid w:val="00490AA4"/>
    <w:rsid w:val="00491876"/>
    <w:rsid w:val="004B6447"/>
    <w:rsid w:val="004B66C8"/>
    <w:rsid w:val="004B7CCE"/>
    <w:rsid w:val="004C0389"/>
    <w:rsid w:val="004C4FD6"/>
    <w:rsid w:val="004D3E4F"/>
    <w:rsid w:val="004D6BD3"/>
    <w:rsid w:val="004D7461"/>
    <w:rsid w:val="004E1474"/>
    <w:rsid w:val="004E5BF9"/>
    <w:rsid w:val="004F0018"/>
    <w:rsid w:val="004F6503"/>
    <w:rsid w:val="00500DB5"/>
    <w:rsid w:val="005018DC"/>
    <w:rsid w:val="005024CC"/>
    <w:rsid w:val="0050584E"/>
    <w:rsid w:val="00517ECF"/>
    <w:rsid w:val="00530395"/>
    <w:rsid w:val="00534772"/>
    <w:rsid w:val="00534D9B"/>
    <w:rsid w:val="005352E4"/>
    <w:rsid w:val="00536639"/>
    <w:rsid w:val="005376E6"/>
    <w:rsid w:val="0054081F"/>
    <w:rsid w:val="005478C5"/>
    <w:rsid w:val="00551C1E"/>
    <w:rsid w:val="00552465"/>
    <w:rsid w:val="005557F8"/>
    <w:rsid w:val="00556B07"/>
    <w:rsid w:val="005572A3"/>
    <w:rsid w:val="00557323"/>
    <w:rsid w:val="0056026A"/>
    <w:rsid w:val="00570440"/>
    <w:rsid w:val="00571254"/>
    <w:rsid w:val="00573564"/>
    <w:rsid w:val="005738E0"/>
    <w:rsid w:val="00573A57"/>
    <w:rsid w:val="005757EF"/>
    <w:rsid w:val="005832ED"/>
    <w:rsid w:val="005878EC"/>
    <w:rsid w:val="00590387"/>
    <w:rsid w:val="0059422F"/>
    <w:rsid w:val="005965F6"/>
    <w:rsid w:val="00596857"/>
    <w:rsid w:val="005A2D2F"/>
    <w:rsid w:val="005A35AB"/>
    <w:rsid w:val="005B01C4"/>
    <w:rsid w:val="005B06AE"/>
    <w:rsid w:val="005B1498"/>
    <w:rsid w:val="005B16BD"/>
    <w:rsid w:val="005B3691"/>
    <w:rsid w:val="005B485C"/>
    <w:rsid w:val="005B7D6B"/>
    <w:rsid w:val="005C1DF9"/>
    <w:rsid w:val="005C2CE9"/>
    <w:rsid w:val="005C4E83"/>
    <w:rsid w:val="005C5A4F"/>
    <w:rsid w:val="005D2665"/>
    <w:rsid w:val="005D2CAF"/>
    <w:rsid w:val="005D3FA0"/>
    <w:rsid w:val="005D595D"/>
    <w:rsid w:val="005D6664"/>
    <w:rsid w:val="005E5562"/>
    <w:rsid w:val="005F04C0"/>
    <w:rsid w:val="005F1DEC"/>
    <w:rsid w:val="005F1F5E"/>
    <w:rsid w:val="005F4E6B"/>
    <w:rsid w:val="006016E4"/>
    <w:rsid w:val="00601A95"/>
    <w:rsid w:val="00602B92"/>
    <w:rsid w:val="00604F5E"/>
    <w:rsid w:val="00605418"/>
    <w:rsid w:val="00613F5A"/>
    <w:rsid w:val="006230F5"/>
    <w:rsid w:val="006231C1"/>
    <w:rsid w:val="0063438F"/>
    <w:rsid w:val="00635459"/>
    <w:rsid w:val="006425B6"/>
    <w:rsid w:val="00643B30"/>
    <w:rsid w:val="00643B9A"/>
    <w:rsid w:val="00645B3E"/>
    <w:rsid w:val="00646C54"/>
    <w:rsid w:val="006523E7"/>
    <w:rsid w:val="00652ADD"/>
    <w:rsid w:val="00657826"/>
    <w:rsid w:val="006636C7"/>
    <w:rsid w:val="00671E8A"/>
    <w:rsid w:val="00672E85"/>
    <w:rsid w:val="00687D83"/>
    <w:rsid w:val="00695596"/>
    <w:rsid w:val="00697EC3"/>
    <w:rsid w:val="006A04CB"/>
    <w:rsid w:val="006A4D4F"/>
    <w:rsid w:val="006A6137"/>
    <w:rsid w:val="006B4A36"/>
    <w:rsid w:val="006B6C55"/>
    <w:rsid w:val="006C5E62"/>
    <w:rsid w:val="006D025B"/>
    <w:rsid w:val="006D06C1"/>
    <w:rsid w:val="006D10E9"/>
    <w:rsid w:val="006D11F3"/>
    <w:rsid w:val="006D466D"/>
    <w:rsid w:val="006D7F28"/>
    <w:rsid w:val="006E15BC"/>
    <w:rsid w:val="006E71A2"/>
    <w:rsid w:val="006F2D53"/>
    <w:rsid w:val="006F2E7F"/>
    <w:rsid w:val="006F5442"/>
    <w:rsid w:val="00703489"/>
    <w:rsid w:val="00706054"/>
    <w:rsid w:val="007102B1"/>
    <w:rsid w:val="00710612"/>
    <w:rsid w:val="00710E8E"/>
    <w:rsid w:val="00713163"/>
    <w:rsid w:val="007132F4"/>
    <w:rsid w:val="007163CC"/>
    <w:rsid w:val="007215D7"/>
    <w:rsid w:val="00724897"/>
    <w:rsid w:val="0072630F"/>
    <w:rsid w:val="007271EE"/>
    <w:rsid w:val="007365DA"/>
    <w:rsid w:val="0073733C"/>
    <w:rsid w:val="007373DC"/>
    <w:rsid w:val="00744E3E"/>
    <w:rsid w:val="00747469"/>
    <w:rsid w:val="0075183A"/>
    <w:rsid w:val="00753E48"/>
    <w:rsid w:val="0075675F"/>
    <w:rsid w:val="00761181"/>
    <w:rsid w:val="00764A1A"/>
    <w:rsid w:val="00772EEC"/>
    <w:rsid w:val="00775175"/>
    <w:rsid w:val="00775352"/>
    <w:rsid w:val="0078362C"/>
    <w:rsid w:val="007A0227"/>
    <w:rsid w:val="007A098A"/>
    <w:rsid w:val="007A74FD"/>
    <w:rsid w:val="007B15E4"/>
    <w:rsid w:val="007B1DCF"/>
    <w:rsid w:val="007B61CB"/>
    <w:rsid w:val="007C0382"/>
    <w:rsid w:val="007C2F15"/>
    <w:rsid w:val="007D0C45"/>
    <w:rsid w:val="007D1301"/>
    <w:rsid w:val="007D55F6"/>
    <w:rsid w:val="007D607C"/>
    <w:rsid w:val="007D6CBF"/>
    <w:rsid w:val="007D7694"/>
    <w:rsid w:val="007E04A5"/>
    <w:rsid w:val="007E1548"/>
    <w:rsid w:val="007E1CA2"/>
    <w:rsid w:val="007E2872"/>
    <w:rsid w:val="007E2954"/>
    <w:rsid w:val="007E7934"/>
    <w:rsid w:val="007F3587"/>
    <w:rsid w:val="007F3EA6"/>
    <w:rsid w:val="008000D6"/>
    <w:rsid w:val="00800883"/>
    <w:rsid w:val="008011CF"/>
    <w:rsid w:val="0080433D"/>
    <w:rsid w:val="008058F7"/>
    <w:rsid w:val="008070CE"/>
    <w:rsid w:val="00807CE0"/>
    <w:rsid w:val="00810505"/>
    <w:rsid w:val="0081220D"/>
    <w:rsid w:val="00814144"/>
    <w:rsid w:val="0081449D"/>
    <w:rsid w:val="00816874"/>
    <w:rsid w:val="00817A29"/>
    <w:rsid w:val="00826659"/>
    <w:rsid w:val="008268A5"/>
    <w:rsid w:val="00826BF4"/>
    <w:rsid w:val="008272DE"/>
    <w:rsid w:val="00840AF1"/>
    <w:rsid w:val="00840B47"/>
    <w:rsid w:val="00840EB1"/>
    <w:rsid w:val="008420C3"/>
    <w:rsid w:val="008420EF"/>
    <w:rsid w:val="008439F3"/>
    <w:rsid w:val="008460D1"/>
    <w:rsid w:val="008505A5"/>
    <w:rsid w:val="00850765"/>
    <w:rsid w:val="0085136A"/>
    <w:rsid w:val="00853F7C"/>
    <w:rsid w:val="00854732"/>
    <w:rsid w:val="00855F11"/>
    <w:rsid w:val="00856198"/>
    <w:rsid w:val="00857ED4"/>
    <w:rsid w:val="0086356C"/>
    <w:rsid w:val="00885646"/>
    <w:rsid w:val="00885F10"/>
    <w:rsid w:val="00890DB9"/>
    <w:rsid w:val="0089183A"/>
    <w:rsid w:val="008926F1"/>
    <w:rsid w:val="00893AD6"/>
    <w:rsid w:val="00894E9D"/>
    <w:rsid w:val="00896788"/>
    <w:rsid w:val="00897784"/>
    <w:rsid w:val="008A03EC"/>
    <w:rsid w:val="008A1F9A"/>
    <w:rsid w:val="008A2219"/>
    <w:rsid w:val="008A36F0"/>
    <w:rsid w:val="008A3784"/>
    <w:rsid w:val="008B412C"/>
    <w:rsid w:val="008B42D9"/>
    <w:rsid w:val="008C04BE"/>
    <w:rsid w:val="008C2952"/>
    <w:rsid w:val="008C4245"/>
    <w:rsid w:val="008C49FE"/>
    <w:rsid w:val="008D05E3"/>
    <w:rsid w:val="008D0E27"/>
    <w:rsid w:val="008D3671"/>
    <w:rsid w:val="008D3928"/>
    <w:rsid w:val="008D3A6F"/>
    <w:rsid w:val="008D5BED"/>
    <w:rsid w:val="008D6F32"/>
    <w:rsid w:val="008E333F"/>
    <w:rsid w:val="008F69BB"/>
    <w:rsid w:val="008F6B5F"/>
    <w:rsid w:val="008F6FCF"/>
    <w:rsid w:val="009044C1"/>
    <w:rsid w:val="00906C62"/>
    <w:rsid w:val="00906D65"/>
    <w:rsid w:val="009115E0"/>
    <w:rsid w:val="00912F68"/>
    <w:rsid w:val="00913D64"/>
    <w:rsid w:val="00914EF7"/>
    <w:rsid w:val="0091568B"/>
    <w:rsid w:val="00916695"/>
    <w:rsid w:val="009169DE"/>
    <w:rsid w:val="009201D2"/>
    <w:rsid w:val="00926600"/>
    <w:rsid w:val="00927243"/>
    <w:rsid w:val="0093349C"/>
    <w:rsid w:val="00933906"/>
    <w:rsid w:val="00935054"/>
    <w:rsid w:val="009361F1"/>
    <w:rsid w:val="0094275E"/>
    <w:rsid w:val="00946682"/>
    <w:rsid w:val="00946ABE"/>
    <w:rsid w:val="0095020B"/>
    <w:rsid w:val="009505AA"/>
    <w:rsid w:val="00955192"/>
    <w:rsid w:val="00955F8C"/>
    <w:rsid w:val="009608C8"/>
    <w:rsid w:val="0096170E"/>
    <w:rsid w:val="00971407"/>
    <w:rsid w:val="00973484"/>
    <w:rsid w:val="0097680A"/>
    <w:rsid w:val="00981D42"/>
    <w:rsid w:val="00983070"/>
    <w:rsid w:val="00990E63"/>
    <w:rsid w:val="0099243A"/>
    <w:rsid w:val="00993B12"/>
    <w:rsid w:val="009944BB"/>
    <w:rsid w:val="00994CCC"/>
    <w:rsid w:val="009950E2"/>
    <w:rsid w:val="009A1D01"/>
    <w:rsid w:val="009A26E5"/>
    <w:rsid w:val="009A3B9B"/>
    <w:rsid w:val="009A3CD5"/>
    <w:rsid w:val="009B294D"/>
    <w:rsid w:val="009B3487"/>
    <w:rsid w:val="009B3B95"/>
    <w:rsid w:val="009C07A3"/>
    <w:rsid w:val="009C1FE1"/>
    <w:rsid w:val="009C5801"/>
    <w:rsid w:val="009C59A8"/>
    <w:rsid w:val="009D3A87"/>
    <w:rsid w:val="009D407A"/>
    <w:rsid w:val="009D45BC"/>
    <w:rsid w:val="009E1989"/>
    <w:rsid w:val="009F21A4"/>
    <w:rsid w:val="009F586D"/>
    <w:rsid w:val="009F68DB"/>
    <w:rsid w:val="009F7FDB"/>
    <w:rsid w:val="00A00113"/>
    <w:rsid w:val="00A030D9"/>
    <w:rsid w:val="00A061EB"/>
    <w:rsid w:val="00A06B54"/>
    <w:rsid w:val="00A116F9"/>
    <w:rsid w:val="00A1389E"/>
    <w:rsid w:val="00A13F2F"/>
    <w:rsid w:val="00A147DF"/>
    <w:rsid w:val="00A22F62"/>
    <w:rsid w:val="00A23D92"/>
    <w:rsid w:val="00A23F9B"/>
    <w:rsid w:val="00A30156"/>
    <w:rsid w:val="00A33C6A"/>
    <w:rsid w:val="00A432C4"/>
    <w:rsid w:val="00A46E45"/>
    <w:rsid w:val="00A55F54"/>
    <w:rsid w:val="00A57E48"/>
    <w:rsid w:val="00A618D6"/>
    <w:rsid w:val="00A63919"/>
    <w:rsid w:val="00A65698"/>
    <w:rsid w:val="00A667F7"/>
    <w:rsid w:val="00A700A5"/>
    <w:rsid w:val="00A72271"/>
    <w:rsid w:val="00A77333"/>
    <w:rsid w:val="00A83040"/>
    <w:rsid w:val="00A83DF9"/>
    <w:rsid w:val="00A843E9"/>
    <w:rsid w:val="00A856EE"/>
    <w:rsid w:val="00A9206F"/>
    <w:rsid w:val="00A964D5"/>
    <w:rsid w:val="00A96810"/>
    <w:rsid w:val="00AA10EE"/>
    <w:rsid w:val="00AB3095"/>
    <w:rsid w:val="00AB5A76"/>
    <w:rsid w:val="00AB7E2C"/>
    <w:rsid w:val="00AC01DF"/>
    <w:rsid w:val="00AC283D"/>
    <w:rsid w:val="00AC6A21"/>
    <w:rsid w:val="00AD40DB"/>
    <w:rsid w:val="00AD424B"/>
    <w:rsid w:val="00AD5AF2"/>
    <w:rsid w:val="00AD691A"/>
    <w:rsid w:val="00AE0F57"/>
    <w:rsid w:val="00AE1596"/>
    <w:rsid w:val="00AE15DE"/>
    <w:rsid w:val="00AE3297"/>
    <w:rsid w:val="00AE47BA"/>
    <w:rsid w:val="00AE482B"/>
    <w:rsid w:val="00AF1344"/>
    <w:rsid w:val="00AF268B"/>
    <w:rsid w:val="00AF2732"/>
    <w:rsid w:val="00AF3A2D"/>
    <w:rsid w:val="00AF41B9"/>
    <w:rsid w:val="00AF42D2"/>
    <w:rsid w:val="00B0061A"/>
    <w:rsid w:val="00B02869"/>
    <w:rsid w:val="00B0513C"/>
    <w:rsid w:val="00B07E3F"/>
    <w:rsid w:val="00B10930"/>
    <w:rsid w:val="00B1340E"/>
    <w:rsid w:val="00B13A91"/>
    <w:rsid w:val="00B13CD0"/>
    <w:rsid w:val="00B14982"/>
    <w:rsid w:val="00B15E37"/>
    <w:rsid w:val="00B16D23"/>
    <w:rsid w:val="00B22888"/>
    <w:rsid w:val="00B234A4"/>
    <w:rsid w:val="00B24004"/>
    <w:rsid w:val="00B26A5F"/>
    <w:rsid w:val="00B27A51"/>
    <w:rsid w:val="00B32C6D"/>
    <w:rsid w:val="00B35383"/>
    <w:rsid w:val="00B35713"/>
    <w:rsid w:val="00B37653"/>
    <w:rsid w:val="00B426EB"/>
    <w:rsid w:val="00B43326"/>
    <w:rsid w:val="00B52631"/>
    <w:rsid w:val="00B52FFA"/>
    <w:rsid w:val="00B55650"/>
    <w:rsid w:val="00B60910"/>
    <w:rsid w:val="00B65887"/>
    <w:rsid w:val="00B66213"/>
    <w:rsid w:val="00B6717C"/>
    <w:rsid w:val="00B74E6E"/>
    <w:rsid w:val="00B770F3"/>
    <w:rsid w:val="00B777B6"/>
    <w:rsid w:val="00B83E06"/>
    <w:rsid w:val="00B84CE4"/>
    <w:rsid w:val="00B8571F"/>
    <w:rsid w:val="00B862F7"/>
    <w:rsid w:val="00B86BAC"/>
    <w:rsid w:val="00B93069"/>
    <w:rsid w:val="00B93E2F"/>
    <w:rsid w:val="00B94B4C"/>
    <w:rsid w:val="00BA09FB"/>
    <w:rsid w:val="00BA4092"/>
    <w:rsid w:val="00BB18B0"/>
    <w:rsid w:val="00BC4BA5"/>
    <w:rsid w:val="00BC7132"/>
    <w:rsid w:val="00BD30E6"/>
    <w:rsid w:val="00BD320C"/>
    <w:rsid w:val="00BD3F63"/>
    <w:rsid w:val="00BD42D3"/>
    <w:rsid w:val="00BD6158"/>
    <w:rsid w:val="00BD6968"/>
    <w:rsid w:val="00BE268D"/>
    <w:rsid w:val="00BE4206"/>
    <w:rsid w:val="00BE4356"/>
    <w:rsid w:val="00BE4656"/>
    <w:rsid w:val="00BE5DBF"/>
    <w:rsid w:val="00BE73A5"/>
    <w:rsid w:val="00BF1748"/>
    <w:rsid w:val="00BF4A6C"/>
    <w:rsid w:val="00BF650A"/>
    <w:rsid w:val="00BF6D4A"/>
    <w:rsid w:val="00BF77F6"/>
    <w:rsid w:val="00C10BBE"/>
    <w:rsid w:val="00C12B4B"/>
    <w:rsid w:val="00C17403"/>
    <w:rsid w:val="00C179D0"/>
    <w:rsid w:val="00C17CCA"/>
    <w:rsid w:val="00C2085E"/>
    <w:rsid w:val="00C20B3A"/>
    <w:rsid w:val="00C24148"/>
    <w:rsid w:val="00C30EE5"/>
    <w:rsid w:val="00C334DE"/>
    <w:rsid w:val="00C33B01"/>
    <w:rsid w:val="00C4483F"/>
    <w:rsid w:val="00C55348"/>
    <w:rsid w:val="00C63BD0"/>
    <w:rsid w:val="00C65AC6"/>
    <w:rsid w:val="00C71CDE"/>
    <w:rsid w:val="00C725AC"/>
    <w:rsid w:val="00C7482A"/>
    <w:rsid w:val="00C7770D"/>
    <w:rsid w:val="00C80422"/>
    <w:rsid w:val="00C8152D"/>
    <w:rsid w:val="00C84337"/>
    <w:rsid w:val="00C87E1B"/>
    <w:rsid w:val="00C934F0"/>
    <w:rsid w:val="00C94B62"/>
    <w:rsid w:val="00C962A2"/>
    <w:rsid w:val="00C973E8"/>
    <w:rsid w:val="00CA2180"/>
    <w:rsid w:val="00CA3ACF"/>
    <w:rsid w:val="00CA6E58"/>
    <w:rsid w:val="00CA7D2E"/>
    <w:rsid w:val="00CB4555"/>
    <w:rsid w:val="00CB4BA5"/>
    <w:rsid w:val="00CB4C16"/>
    <w:rsid w:val="00CB5DE9"/>
    <w:rsid w:val="00CB66C5"/>
    <w:rsid w:val="00CB6A22"/>
    <w:rsid w:val="00CC3769"/>
    <w:rsid w:val="00CC3FCB"/>
    <w:rsid w:val="00CD2785"/>
    <w:rsid w:val="00CD29C7"/>
    <w:rsid w:val="00CE0262"/>
    <w:rsid w:val="00CE3FF1"/>
    <w:rsid w:val="00CF2EB3"/>
    <w:rsid w:val="00CF4FC1"/>
    <w:rsid w:val="00CF5A6D"/>
    <w:rsid w:val="00D04E60"/>
    <w:rsid w:val="00D10A83"/>
    <w:rsid w:val="00D12F47"/>
    <w:rsid w:val="00D16A3D"/>
    <w:rsid w:val="00D16B40"/>
    <w:rsid w:val="00D20C4D"/>
    <w:rsid w:val="00D212EB"/>
    <w:rsid w:val="00D222CB"/>
    <w:rsid w:val="00D237BF"/>
    <w:rsid w:val="00D26971"/>
    <w:rsid w:val="00D329CE"/>
    <w:rsid w:val="00D33CEC"/>
    <w:rsid w:val="00D4158D"/>
    <w:rsid w:val="00D41F8E"/>
    <w:rsid w:val="00D44CEA"/>
    <w:rsid w:val="00D45CCB"/>
    <w:rsid w:val="00D5420B"/>
    <w:rsid w:val="00D5537E"/>
    <w:rsid w:val="00D67C62"/>
    <w:rsid w:val="00D67D98"/>
    <w:rsid w:val="00D71430"/>
    <w:rsid w:val="00D714C7"/>
    <w:rsid w:val="00D732AD"/>
    <w:rsid w:val="00D74629"/>
    <w:rsid w:val="00D759AD"/>
    <w:rsid w:val="00D86D67"/>
    <w:rsid w:val="00D86DF0"/>
    <w:rsid w:val="00D92A65"/>
    <w:rsid w:val="00D94BDA"/>
    <w:rsid w:val="00D96404"/>
    <w:rsid w:val="00DA14C7"/>
    <w:rsid w:val="00DA19C4"/>
    <w:rsid w:val="00DA40A9"/>
    <w:rsid w:val="00DB0C71"/>
    <w:rsid w:val="00DB1DA2"/>
    <w:rsid w:val="00DB440F"/>
    <w:rsid w:val="00DB46B4"/>
    <w:rsid w:val="00DB6E8C"/>
    <w:rsid w:val="00DC27AB"/>
    <w:rsid w:val="00DC2E9E"/>
    <w:rsid w:val="00DC3547"/>
    <w:rsid w:val="00DC6D81"/>
    <w:rsid w:val="00DD2E97"/>
    <w:rsid w:val="00DD796C"/>
    <w:rsid w:val="00DF29E3"/>
    <w:rsid w:val="00DF3E77"/>
    <w:rsid w:val="00DF40AD"/>
    <w:rsid w:val="00DF67C6"/>
    <w:rsid w:val="00DF6E87"/>
    <w:rsid w:val="00DF7342"/>
    <w:rsid w:val="00E0133E"/>
    <w:rsid w:val="00E0435A"/>
    <w:rsid w:val="00E06CD9"/>
    <w:rsid w:val="00E119B3"/>
    <w:rsid w:val="00E14418"/>
    <w:rsid w:val="00E15D89"/>
    <w:rsid w:val="00E212DD"/>
    <w:rsid w:val="00E217BF"/>
    <w:rsid w:val="00E22796"/>
    <w:rsid w:val="00E27694"/>
    <w:rsid w:val="00E451D4"/>
    <w:rsid w:val="00E46AC1"/>
    <w:rsid w:val="00E506AF"/>
    <w:rsid w:val="00E50C5D"/>
    <w:rsid w:val="00E54E05"/>
    <w:rsid w:val="00E5560F"/>
    <w:rsid w:val="00E637AB"/>
    <w:rsid w:val="00E642BA"/>
    <w:rsid w:val="00E740D0"/>
    <w:rsid w:val="00E76242"/>
    <w:rsid w:val="00E7792F"/>
    <w:rsid w:val="00E82D9C"/>
    <w:rsid w:val="00E83C00"/>
    <w:rsid w:val="00E86405"/>
    <w:rsid w:val="00E90ECD"/>
    <w:rsid w:val="00E9194B"/>
    <w:rsid w:val="00E9555C"/>
    <w:rsid w:val="00E962B9"/>
    <w:rsid w:val="00EA1F80"/>
    <w:rsid w:val="00EA4E3A"/>
    <w:rsid w:val="00EB2AAC"/>
    <w:rsid w:val="00EB4E9C"/>
    <w:rsid w:val="00EB5EBC"/>
    <w:rsid w:val="00EC02FD"/>
    <w:rsid w:val="00EC50DF"/>
    <w:rsid w:val="00ED647C"/>
    <w:rsid w:val="00ED65A4"/>
    <w:rsid w:val="00ED688C"/>
    <w:rsid w:val="00ED7A29"/>
    <w:rsid w:val="00EE2861"/>
    <w:rsid w:val="00EE39B8"/>
    <w:rsid w:val="00EE6E3C"/>
    <w:rsid w:val="00EF5AD4"/>
    <w:rsid w:val="00F007E4"/>
    <w:rsid w:val="00F02037"/>
    <w:rsid w:val="00F028F3"/>
    <w:rsid w:val="00F03083"/>
    <w:rsid w:val="00F03458"/>
    <w:rsid w:val="00F045B1"/>
    <w:rsid w:val="00F06D6C"/>
    <w:rsid w:val="00F0737F"/>
    <w:rsid w:val="00F07579"/>
    <w:rsid w:val="00F10B34"/>
    <w:rsid w:val="00F1133E"/>
    <w:rsid w:val="00F12F45"/>
    <w:rsid w:val="00F16825"/>
    <w:rsid w:val="00F21169"/>
    <w:rsid w:val="00F23ADA"/>
    <w:rsid w:val="00F2513C"/>
    <w:rsid w:val="00F322E4"/>
    <w:rsid w:val="00F33646"/>
    <w:rsid w:val="00F34D7F"/>
    <w:rsid w:val="00F36620"/>
    <w:rsid w:val="00F40466"/>
    <w:rsid w:val="00F44A42"/>
    <w:rsid w:val="00F461AE"/>
    <w:rsid w:val="00F50152"/>
    <w:rsid w:val="00F515F1"/>
    <w:rsid w:val="00F52313"/>
    <w:rsid w:val="00F53D8A"/>
    <w:rsid w:val="00F57A0B"/>
    <w:rsid w:val="00F630C0"/>
    <w:rsid w:val="00F6414B"/>
    <w:rsid w:val="00F64E00"/>
    <w:rsid w:val="00F72803"/>
    <w:rsid w:val="00F75108"/>
    <w:rsid w:val="00F75646"/>
    <w:rsid w:val="00F766A3"/>
    <w:rsid w:val="00F77FB4"/>
    <w:rsid w:val="00F80665"/>
    <w:rsid w:val="00F921EA"/>
    <w:rsid w:val="00F96AF8"/>
    <w:rsid w:val="00FA096C"/>
    <w:rsid w:val="00FA130A"/>
    <w:rsid w:val="00FA3C40"/>
    <w:rsid w:val="00FA4920"/>
    <w:rsid w:val="00FA64E7"/>
    <w:rsid w:val="00FA69AC"/>
    <w:rsid w:val="00FB335C"/>
    <w:rsid w:val="00FB4190"/>
    <w:rsid w:val="00FB6433"/>
    <w:rsid w:val="00FC0681"/>
    <w:rsid w:val="00FC4BCB"/>
    <w:rsid w:val="00FC6C60"/>
    <w:rsid w:val="00FD17DD"/>
    <w:rsid w:val="00FE04A8"/>
    <w:rsid w:val="00FE188F"/>
    <w:rsid w:val="00FE4054"/>
    <w:rsid w:val="00FE475A"/>
    <w:rsid w:val="00FE517E"/>
    <w:rsid w:val="00FF3660"/>
    <w:rsid w:val="00FF371F"/>
    <w:rsid w:val="00FF5574"/>
    <w:rsid w:val="00FF7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43A17"/>
  <w15:chartTrackingRefBased/>
  <w15:docId w15:val="{8E444155-92D7-4D02-8236-6376208FE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40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40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40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40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40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40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40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40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40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0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40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40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40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40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40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40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40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40A0"/>
    <w:rPr>
      <w:rFonts w:eastAsiaTheme="majorEastAsia" w:cstheme="majorBidi"/>
      <w:color w:val="272727" w:themeColor="text1" w:themeTint="D8"/>
    </w:rPr>
  </w:style>
  <w:style w:type="paragraph" w:styleId="Title">
    <w:name w:val="Title"/>
    <w:basedOn w:val="Normal"/>
    <w:next w:val="Normal"/>
    <w:link w:val="TitleChar"/>
    <w:uiPriority w:val="10"/>
    <w:qFormat/>
    <w:rsid w:val="001A40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0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0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40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40A0"/>
    <w:pPr>
      <w:spacing w:before="160"/>
      <w:jc w:val="center"/>
    </w:pPr>
    <w:rPr>
      <w:i/>
      <w:iCs/>
      <w:color w:val="404040" w:themeColor="text1" w:themeTint="BF"/>
    </w:rPr>
  </w:style>
  <w:style w:type="character" w:customStyle="1" w:styleId="QuoteChar">
    <w:name w:val="Quote Char"/>
    <w:basedOn w:val="DefaultParagraphFont"/>
    <w:link w:val="Quote"/>
    <w:uiPriority w:val="29"/>
    <w:rsid w:val="001A40A0"/>
    <w:rPr>
      <w:i/>
      <w:iCs/>
      <w:color w:val="404040" w:themeColor="text1" w:themeTint="BF"/>
    </w:rPr>
  </w:style>
  <w:style w:type="paragraph" w:styleId="ListParagraph">
    <w:name w:val="List Paragraph"/>
    <w:basedOn w:val="Normal"/>
    <w:uiPriority w:val="34"/>
    <w:qFormat/>
    <w:rsid w:val="001A40A0"/>
    <w:pPr>
      <w:ind w:left="720"/>
      <w:contextualSpacing/>
    </w:pPr>
  </w:style>
  <w:style w:type="character" w:styleId="IntenseEmphasis">
    <w:name w:val="Intense Emphasis"/>
    <w:basedOn w:val="DefaultParagraphFont"/>
    <w:uiPriority w:val="21"/>
    <w:qFormat/>
    <w:rsid w:val="001A40A0"/>
    <w:rPr>
      <w:i/>
      <w:iCs/>
      <w:color w:val="0F4761" w:themeColor="accent1" w:themeShade="BF"/>
    </w:rPr>
  </w:style>
  <w:style w:type="paragraph" w:styleId="IntenseQuote">
    <w:name w:val="Intense Quote"/>
    <w:basedOn w:val="Normal"/>
    <w:next w:val="Normal"/>
    <w:link w:val="IntenseQuoteChar"/>
    <w:uiPriority w:val="30"/>
    <w:qFormat/>
    <w:rsid w:val="001A40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40A0"/>
    <w:rPr>
      <w:i/>
      <w:iCs/>
      <w:color w:val="0F4761" w:themeColor="accent1" w:themeShade="BF"/>
    </w:rPr>
  </w:style>
  <w:style w:type="character" w:styleId="IntenseReference">
    <w:name w:val="Intense Reference"/>
    <w:basedOn w:val="DefaultParagraphFont"/>
    <w:uiPriority w:val="32"/>
    <w:qFormat/>
    <w:rsid w:val="001A40A0"/>
    <w:rPr>
      <w:b/>
      <w:bCs/>
      <w:smallCaps/>
      <w:color w:val="0F4761" w:themeColor="accent1" w:themeShade="BF"/>
      <w:spacing w:val="5"/>
    </w:rPr>
  </w:style>
  <w:style w:type="character" w:styleId="Hyperlink">
    <w:name w:val="Hyperlink"/>
    <w:basedOn w:val="DefaultParagraphFont"/>
    <w:uiPriority w:val="99"/>
    <w:unhideWhenUsed/>
    <w:rsid w:val="00840EB1"/>
    <w:rPr>
      <w:color w:val="467886" w:themeColor="hyperlink"/>
      <w:u w:val="single"/>
    </w:rPr>
  </w:style>
  <w:style w:type="character" w:styleId="UnresolvedMention">
    <w:name w:val="Unresolved Mention"/>
    <w:basedOn w:val="DefaultParagraphFont"/>
    <w:uiPriority w:val="99"/>
    <w:semiHidden/>
    <w:unhideWhenUsed/>
    <w:rsid w:val="00840EB1"/>
    <w:rPr>
      <w:color w:val="605E5C"/>
      <w:shd w:val="clear" w:color="auto" w:fill="E1DFDD"/>
    </w:rPr>
  </w:style>
  <w:style w:type="table" w:customStyle="1" w:styleId="TableGrid2">
    <w:name w:val="Table Grid2"/>
    <w:basedOn w:val="TableNormal"/>
    <w:next w:val="TableGrid"/>
    <w:uiPriority w:val="39"/>
    <w:rsid w:val="004B7CC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4B7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52313"/>
    <w:rPr>
      <w:color w:val="96607D" w:themeColor="followedHyperlink"/>
      <w:u w:val="single"/>
    </w:rPr>
  </w:style>
  <w:style w:type="paragraph" w:styleId="NoSpacing">
    <w:name w:val="No Spacing"/>
    <w:uiPriority w:val="1"/>
    <w:qFormat/>
    <w:rsid w:val="007B1DCF"/>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331796">
      <w:bodyDiv w:val="1"/>
      <w:marLeft w:val="0"/>
      <w:marRight w:val="0"/>
      <w:marTop w:val="0"/>
      <w:marBottom w:val="0"/>
      <w:divBdr>
        <w:top w:val="none" w:sz="0" w:space="0" w:color="auto"/>
        <w:left w:val="none" w:sz="0" w:space="0" w:color="auto"/>
        <w:bottom w:val="none" w:sz="0" w:space="0" w:color="auto"/>
        <w:right w:val="none" w:sz="0" w:space="0" w:color="auto"/>
      </w:divBdr>
    </w:div>
    <w:div w:id="1314019624">
      <w:bodyDiv w:val="1"/>
      <w:marLeft w:val="0"/>
      <w:marRight w:val="0"/>
      <w:marTop w:val="0"/>
      <w:marBottom w:val="0"/>
      <w:divBdr>
        <w:top w:val="none" w:sz="0" w:space="0" w:color="auto"/>
        <w:left w:val="none" w:sz="0" w:space="0" w:color="auto"/>
        <w:bottom w:val="none" w:sz="0" w:space="0" w:color="auto"/>
        <w:right w:val="none" w:sz="0" w:space="0" w:color="auto"/>
      </w:divBdr>
    </w:div>
    <w:div w:id="1713994783">
      <w:bodyDiv w:val="1"/>
      <w:marLeft w:val="0"/>
      <w:marRight w:val="0"/>
      <w:marTop w:val="0"/>
      <w:marBottom w:val="0"/>
      <w:divBdr>
        <w:top w:val="none" w:sz="0" w:space="0" w:color="auto"/>
        <w:left w:val="none" w:sz="0" w:space="0" w:color="auto"/>
        <w:bottom w:val="none" w:sz="0" w:space="0" w:color="auto"/>
        <w:right w:val="none" w:sz="0" w:space="0" w:color="auto"/>
      </w:divBdr>
    </w:div>
    <w:div w:id="1719665815">
      <w:bodyDiv w:val="1"/>
      <w:marLeft w:val="0"/>
      <w:marRight w:val="0"/>
      <w:marTop w:val="0"/>
      <w:marBottom w:val="0"/>
      <w:divBdr>
        <w:top w:val="none" w:sz="0" w:space="0" w:color="auto"/>
        <w:left w:val="none" w:sz="0" w:space="0" w:color="auto"/>
        <w:bottom w:val="none" w:sz="0" w:space="0" w:color="auto"/>
        <w:right w:val="none" w:sz="0" w:space="0" w:color="auto"/>
      </w:divBdr>
    </w:div>
    <w:div w:id="1765147187">
      <w:bodyDiv w:val="1"/>
      <w:marLeft w:val="0"/>
      <w:marRight w:val="0"/>
      <w:marTop w:val="0"/>
      <w:marBottom w:val="0"/>
      <w:divBdr>
        <w:top w:val="none" w:sz="0" w:space="0" w:color="auto"/>
        <w:left w:val="none" w:sz="0" w:space="0" w:color="auto"/>
        <w:bottom w:val="none" w:sz="0" w:space="0" w:color="auto"/>
        <w:right w:val="none" w:sz="0" w:space="0" w:color="auto"/>
      </w:divBdr>
      <w:divsChild>
        <w:div w:id="2123573857">
          <w:marLeft w:val="547"/>
          <w:marRight w:val="0"/>
          <w:marTop w:val="53"/>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bc.co.uk/news/articles/c62gzl2yl24o"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2601</TotalTime>
  <Pages>3</Pages>
  <Words>834</Words>
  <Characters>4756</Characters>
  <Application>Microsoft Office Word</Application>
  <DocSecurity>0</DocSecurity>
  <Lines>39</Lines>
  <Paragraphs>11</Paragraphs>
  <ScaleCrop>false</ScaleCrop>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Waters - Visit East of England</dc:creator>
  <cp:keywords/>
  <dc:description/>
  <cp:lastModifiedBy>Pete Waters - Visit East of England</cp:lastModifiedBy>
  <cp:revision>851</cp:revision>
  <cp:lastPrinted>2025-04-29T12:32:00Z</cp:lastPrinted>
  <dcterms:created xsi:type="dcterms:W3CDTF">2024-12-20T15:01:00Z</dcterms:created>
  <dcterms:modified xsi:type="dcterms:W3CDTF">2026-05-26T13:22:00Z</dcterms:modified>
</cp:coreProperties>
</file>